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66258" w:rsidRPr="00345A86" w:rsidRDefault="004A49B3">
      <w:pPr>
        <w:rPr>
          <w:lang w:val="ru-RU"/>
        </w:rPr>
        <w:sectPr w:rsidR="00566258" w:rsidRPr="00345A86" w:rsidSect="004A49B3">
          <w:pgSz w:w="11906" w:h="16383"/>
          <w:pgMar w:top="720" w:right="720" w:bottom="720" w:left="720" w:header="720" w:footer="720" w:gutter="0"/>
          <w:cols w:space="720"/>
          <w:docGrid w:linePitch="299"/>
        </w:sectPr>
      </w:pPr>
      <w:bookmarkStart w:id="0" w:name="block-68146015"/>
      <w:r>
        <w:rPr>
          <w:noProof/>
          <w:lang w:val="ru-RU" w:eastAsia="ru-RU"/>
        </w:rPr>
        <w:drawing>
          <wp:inline distT="0" distB="0" distL="0" distR="0">
            <wp:extent cx="6778625" cy="8991600"/>
            <wp:effectExtent l="19050" t="0" r="3175" b="0"/>
            <wp:docPr id="2" name="Рисунок 2" descr="C:\Users\Win_8.1\Desktop\ХЕТЕЕВА\CCI16092025_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Win_8.1\Desktop\ХЕТЕЕВА\CCI16092025_0005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78625" cy="8991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bookmarkStart w:id="1" w:name="block-68146017"/>
      <w:bookmarkEnd w:id="0"/>
      <w:r w:rsidRPr="00345A86">
        <w:rPr>
          <w:rFonts w:ascii="Times New Roman" w:hAnsi="Times New Roman"/>
          <w:color w:val="000000"/>
          <w:sz w:val="28"/>
          <w:lang w:val="ru-RU"/>
        </w:rPr>
        <w:lastRenderedPageBreak/>
        <w:t>Федеральная рабочая программа по учебному предмету «Труд (технология)» (предметная область «Технология») (далее соответственно – программа по труду (технологии), труд (технология) включает пояснительную записку, содержание обучения, планируемые результаты освоения программы труду (технологии), тематическое планирование, поурочное планирование.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Пояснительная записка отражает общие цели и задачи изучения учебного предмета, место в структуре учебного плана, а также подходы к отбору содержания и планируемым результатам.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Содержание обучения раскрывает содержательные линии, которые предлагаются для обязательного изучения в каждом классе на уровне начального общего образования. Содержание обучения в каждом классе завершается перечнем универсальных учебных действий (познавательных, коммуникативных и регулятивных), которые возможно формировать средствами технологии с учетом возрастных особенностей обучающихся на уровне начального общего образования.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Планируемые результаты освоения программы по труду (технологии) включают личностные, метапредметные результаты за весь период обучения на уровне начального общего образования, а также предметные достижения обучающегося за каждый год обучения.</w:t>
      </w:r>
    </w:p>
    <w:p w:rsidR="00566258" w:rsidRPr="00345A86" w:rsidRDefault="00566258">
      <w:pPr>
        <w:spacing w:after="0"/>
        <w:ind w:left="120"/>
        <w:jc w:val="both"/>
        <w:rPr>
          <w:lang w:val="ru-RU"/>
        </w:rPr>
      </w:pPr>
    </w:p>
    <w:p w:rsidR="00566258" w:rsidRPr="00345A86" w:rsidRDefault="00AC680A">
      <w:pPr>
        <w:spacing w:after="0"/>
        <w:ind w:left="120"/>
        <w:jc w:val="both"/>
        <w:rPr>
          <w:lang w:val="ru-RU"/>
        </w:rPr>
      </w:pPr>
      <w:r w:rsidRPr="00345A86">
        <w:rPr>
          <w:rFonts w:ascii="Times New Roman" w:hAnsi="Times New Roman"/>
          <w:b/>
          <w:color w:val="000000"/>
          <w:sz w:val="28"/>
          <w:lang w:val="ru-RU"/>
        </w:rPr>
        <w:t>ПОЯСНИТЕЛЬНАЯ ЗАПИСКА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Программа по труду (технологии) на уровне начального общего образования составлена на основе требований к результатам освоения основной образовательной программы начального общего образования ФГОС НОО, а также ориентирована на целевые приоритеты духовно-нравственного развития, воспитания и социализации обучающихся, сформулированные в федеральной рабочей программе воспитания.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Основной целью программы по труду (технологии) является успешная социализация обучающихся, формирование у них функциональной грамотности на базе освоения культурологических и конструкторско-технологических знаний (о рукотворном мире и общих правилах его создания в рамках исторически меняющихся технологий) и соответствующих им практических умений, приобретение практических умений, необходимых для разумной организации собственной жизни, воспитание ориентации на будущую трудовую деятельность, выбор профессии в процессе практического знакомства с историей ремесел и технологий.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 xml:space="preserve">Программа по труду (технологии) направлена на решение системы задач: 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lastRenderedPageBreak/>
        <w:t>формирование общих представлений о технологической культуре и организации трудовой деятельности как важной части общей культуры человека;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становление элементарных базовых знаний и представлений о предметном (рукотворном) мире как результате деятельности человека, его взаимодействии с миром природы, правилах и технологиях создания, исторически развивающихся и современных производствах и профессиях;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формирование основ чертежно-графической грамотности, умения работать с простейшей технологической документацией (рисунок, чертеж, эскиз, схема);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формирование элементарных знаний и представлений о различных материалах, технологиях их обработки и соответствующих умений;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развитие сенсомоторных процессов, психомоторной координации, глазомера через формирование практических умений;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расширение культурного кругозора, развитие способности творческого использования полученных знаний и умений в практической деятельности;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развитие познавательных психических процессов и приемов умственной деятельности в ходе выполнения практических заданий;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развитие гибкости и вариативности мышления, способностей к конструкторской и к изобретательской деятельности;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воспитание уважительного отношения к труду, людям труда, культурным традициям, понимания ценности предшествующих культур, отраженных в материальном мире;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воспитание понимания социального значения разных профессий, важности ответственного отношения каждого за результаты труда;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воспитание готовности участия в трудовых делах школьного коллектива;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развитие социально ценных личностных качеств: организованности, аккуратности, добросовестного и ответственного отношения к работе, взаимопомощи, волевой саморегуляции, активности и инициативности;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воспитание интереса и творческого отношения к продуктивной созидательной деятельности, мотивации успеха и достижений, стремления к творческой самореализации;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становление экологического сознания, внимательного и вдумчивого отношения к окружающей природе, осознание взаимосвязи рукотворного мира с миром природы;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воспитание положительного отношения к коллективному труду, применение правил культуры общения, проявление уважения к взглядам и мнению других людей.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lastRenderedPageBreak/>
        <w:t xml:space="preserve">Содержание программы по труду (технологии) включает характеристику основных структурных единиц (модулей), которые являются общими для каждого года обучения: 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труд, технологии, профессии и производства;</w:t>
      </w:r>
    </w:p>
    <w:p w:rsidR="00566258" w:rsidRPr="00345A86" w:rsidRDefault="00AC680A">
      <w:pPr>
        <w:spacing w:after="0" w:line="264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технологии ручной обработки материалов: работы с бумагой и картоном, с пластичными материалами, с природным материалом, с текстильными материалами и другими доступными материалами (например, пластик, поролон, фольга, солома);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моделирование: работа с конструктором (с учетом возможностей материально-технической базы образовательной организации), конструирование и моделирование из бумаги, картона, пластичных материалов, природных и текстильных материалов, робототехника (с учетом возможностей материально-технической базы образовательной организации);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ИКТ (с учетом возможностей материально-технической базы образовательной организации).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 xml:space="preserve">В процессе освоения программы по труду (технологии) обучающиеся овладевают основами проектной деятельности, которая направлена на развитие творческих черт личности, коммуникабельности, чувства ответственности, умения искать и использовать информацию. 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В программе по труду (технологии) осуществляется реализация межпредметных связей с учебными предметами: «Математика» (моделирование, выполнение расчетов, вычислений, построение форм с учетом основ геометрии, работа с геометрическими фигурами, телами, именованными числами), «Изобразительное искусство» (использование средств художественной выразительности, законов и правил декоративно-прикладного искусства и дизайна), «Окружающий мир» (природные формы и конструкции как универсальный источник инженерно-художественных идей для мастера; природа как источник сырья, этнокультурные традиции), «Родной язык» (использование важнейших видов речевой деятельности и основных типов учебных текстов в процессе анализа заданий и обсуждения результатов практической деятельности), «Литературное чтение» (работа с текстами для создания образа, реализуемого в изделии).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Общее число часов, рекомендованных для изучения труда (технологии), – 135 часов: в 1 классе – 33 часа (1 час в неделю), во 2 классе – 34 часа (1 час в неделю), в 3 классе –- 34 часа (1 час в неделю), в 4 классе – 34 часа (1 час в неделю).</w:t>
      </w:r>
    </w:p>
    <w:p w:rsidR="00566258" w:rsidRPr="00345A86" w:rsidRDefault="00566258">
      <w:pPr>
        <w:rPr>
          <w:lang w:val="ru-RU"/>
        </w:rPr>
        <w:sectPr w:rsidR="00566258" w:rsidRPr="00345A86">
          <w:pgSz w:w="11906" w:h="16383"/>
          <w:pgMar w:top="1134" w:right="850" w:bottom="1134" w:left="1701" w:header="720" w:footer="720" w:gutter="0"/>
          <w:cols w:space="720"/>
        </w:sectPr>
      </w:pPr>
    </w:p>
    <w:p w:rsidR="00566258" w:rsidRPr="00345A86" w:rsidRDefault="00AC680A">
      <w:pPr>
        <w:spacing w:after="0" w:line="264" w:lineRule="auto"/>
        <w:ind w:left="120"/>
        <w:jc w:val="both"/>
        <w:rPr>
          <w:lang w:val="ru-RU"/>
        </w:rPr>
      </w:pPr>
      <w:bookmarkStart w:id="2" w:name="block-68146016"/>
      <w:bookmarkEnd w:id="1"/>
      <w:r w:rsidRPr="00345A86">
        <w:rPr>
          <w:rFonts w:ascii="Times New Roman" w:hAnsi="Times New Roman"/>
          <w:b/>
          <w:color w:val="333333"/>
          <w:sz w:val="28"/>
          <w:lang w:val="ru-RU"/>
        </w:rPr>
        <w:lastRenderedPageBreak/>
        <w:t>СОДЕРЖАНИЕ УЧЕБНОГО ПРЕДМЕТА</w:t>
      </w:r>
    </w:p>
    <w:p w:rsidR="00566258" w:rsidRPr="00345A86" w:rsidRDefault="00566258">
      <w:pPr>
        <w:spacing w:after="0" w:line="264" w:lineRule="auto"/>
        <w:ind w:left="120"/>
        <w:jc w:val="both"/>
        <w:rPr>
          <w:lang w:val="ru-RU"/>
        </w:rPr>
      </w:pPr>
    </w:p>
    <w:p w:rsidR="00566258" w:rsidRPr="00345A86" w:rsidRDefault="00AC680A">
      <w:pPr>
        <w:spacing w:after="0"/>
        <w:ind w:left="120"/>
        <w:jc w:val="both"/>
        <w:rPr>
          <w:lang w:val="ru-RU"/>
        </w:rPr>
      </w:pPr>
      <w:r w:rsidRPr="00345A86">
        <w:rPr>
          <w:rFonts w:ascii="Times New Roman" w:hAnsi="Times New Roman"/>
          <w:b/>
          <w:color w:val="000000"/>
          <w:sz w:val="28"/>
          <w:lang w:val="ru-RU"/>
        </w:rPr>
        <w:t>1 КЛАСС</w:t>
      </w:r>
    </w:p>
    <w:p w:rsidR="00566258" w:rsidRPr="00345A86" w:rsidRDefault="00AC680A">
      <w:pPr>
        <w:spacing w:after="0" w:line="257" w:lineRule="auto"/>
        <w:ind w:left="120"/>
        <w:jc w:val="both"/>
        <w:rPr>
          <w:lang w:val="ru-RU"/>
        </w:rPr>
      </w:pPr>
      <w:r w:rsidRPr="00345A86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Природное и техническое окружение человека. Природа как источник сырьевых ресурсов и творчества мастеров. Красота и разнообразие природных форм, их передача в изделиях из различных материалов. Наблюдения природы и фантазия мастера – условия создания изделия. Бережное отношение к природе. Общее понятие об изучаемых материалах, их происхождении, разнообразии. Подготовка к работе. Рабочее место, его организация в зависимости от вида работы. Рациональное размещение на рабочем месте материалов и инструментов, поддержание порядка во время работы, уборка по окончании работы. Рациональное и безопасное использование и хранение инструментов.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Мир профессий. Профессии родных и знакомых. Профессии, связанные с изучаемыми материалами и производствами. Профессии сферы обслуживания.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Традиции и праздники народов России, ремесла, обычаи.</w:t>
      </w:r>
    </w:p>
    <w:p w:rsidR="00566258" w:rsidRPr="00345A86" w:rsidRDefault="00AC680A">
      <w:pPr>
        <w:spacing w:after="0" w:line="257" w:lineRule="auto"/>
        <w:ind w:left="120"/>
        <w:jc w:val="both"/>
        <w:rPr>
          <w:lang w:val="ru-RU"/>
        </w:rPr>
      </w:pPr>
      <w:r w:rsidRPr="00345A86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Бережное, экономное и рациональное использование обрабатываемых материалов. Использование конструктивных особенностей материалов при изготовлении изделий.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 xml:space="preserve">Общее представление об основных технологических операциях ручной обработки материалов: разметка деталей, выделение деталей, формообразование деталей, сборка изделия, отделка изделия или его деталей. 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Способы разметки деталей: «на глаз» и «от руки», по шаблону, по линейке (как направляющему инструменту без откладывания размеров) и изготовление изделий с использованием рисунков, графических инструкций, простейших схем. Чтение условных графических изображений (знание операций, способов и приемов работы, последовательности изготовления изделий). Правила экономной и аккуратной разметки. Рациональная разметка и вырезание нескольких одинаковых деталей из бумаги. Способы соединения деталей в изделии: с помощью пластилина, клея, скручивание, сшивание и другие. Приемы и правила аккуратной работы с клеем. Отделка изделия или его деталей (окрашивание, вышивка, аппликация и другие).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Подбор соответствующих инструментов и способов обработки материалов в зависимости от их свойств и видов изделий. Инструменты и приспособления (ножницы, линейка, игла, гладилка, стека, шаблон и другие), их правильное, рациональное и безопасное использование.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lastRenderedPageBreak/>
        <w:t>Пластические массы, их виды (пластилин, пластика и другие). Приемы изготовления изделий доступной по сложности формы из них: разметка «на глаз», отделение части (стекой, отрыванием), придание формы.</w:t>
      </w:r>
    </w:p>
    <w:p w:rsidR="00566258" w:rsidRPr="00345A86" w:rsidRDefault="00AC680A">
      <w:pPr>
        <w:spacing w:after="0" w:line="252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Наиболее распространенные виды бумаги, их общие свойства. Простейшие способы обработки бумаги различных видов: сгибание и складывание, сминание, обрывание, склеивание и другие. Резание бумаги ножницами. Правила безопасного использования ножниц.</w:t>
      </w:r>
    </w:p>
    <w:p w:rsidR="00566258" w:rsidRPr="00345A86" w:rsidRDefault="00AC680A">
      <w:pPr>
        <w:spacing w:after="0" w:line="252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Виды природных материалов (плоские – листья и объемные – орехи, шишки, семена, ветки). Приемы работы с природными материалами: подбор материалов в соответствии с замыслом, составление композиции, соединение деталей (приклеивание, склеивание с помощью прокладки, соединение с помощью пластилина).</w:t>
      </w:r>
    </w:p>
    <w:p w:rsidR="00566258" w:rsidRPr="00345A86" w:rsidRDefault="00AC680A">
      <w:pPr>
        <w:spacing w:after="0" w:line="252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Общее представление о тканях (текстиле), их строении и свойствах. Швейные инструменты и приспособления (иглы, булавки и другие). Отмеривание и заправка нитки в иголку, строчка прямого стежка.</w:t>
      </w:r>
    </w:p>
    <w:p w:rsidR="00566258" w:rsidRPr="00345A86" w:rsidRDefault="00AC680A">
      <w:pPr>
        <w:spacing w:after="0" w:line="252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Использование дополнительных отделочных материалов.</w:t>
      </w:r>
    </w:p>
    <w:p w:rsidR="00566258" w:rsidRPr="00345A86" w:rsidRDefault="00AC680A">
      <w:pPr>
        <w:spacing w:after="0" w:line="252" w:lineRule="auto"/>
        <w:ind w:left="120"/>
        <w:jc w:val="both"/>
        <w:rPr>
          <w:lang w:val="ru-RU"/>
        </w:rPr>
      </w:pPr>
      <w:r w:rsidRPr="00345A86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566258" w:rsidRPr="00345A86" w:rsidRDefault="00AC680A">
      <w:pPr>
        <w:spacing w:after="0" w:line="252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Простые и объемные конструкции из разных материалов (пластические массы, бумага, текстиль и другие) и способы их создания. Общее представление о конструкции изделия, детали и части изделия, их взаимное расположение в общей конструкции. Способы соединения деталей в изделиях из разных материалов. Образец, анализ конструкции образцов изделий, изготовление изделий по образцу, рисунку. Конструирование по модели (на плоскости). Взаимосвязь выполняемого действия и результата. Элементарное прогнозирование порядка действий в зависимости от желаемого (необходимого) результата, выбор способа работы в зависимости от требуемого результата (замысла).</w:t>
      </w:r>
    </w:p>
    <w:p w:rsidR="00566258" w:rsidRPr="00345A86" w:rsidRDefault="00AC680A">
      <w:pPr>
        <w:spacing w:after="0" w:line="252" w:lineRule="auto"/>
        <w:ind w:left="120"/>
        <w:jc w:val="both"/>
        <w:rPr>
          <w:lang w:val="ru-RU"/>
        </w:rPr>
      </w:pPr>
      <w:r w:rsidRPr="00345A86">
        <w:rPr>
          <w:rFonts w:ascii="Times New Roman" w:hAnsi="Times New Roman"/>
          <w:b/>
          <w:color w:val="000000"/>
          <w:sz w:val="28"/>
          <w:lang w:val="ru-RU"/>
        </w:rPr>
        <w:t>ИКТ</w:t>
      </w:r>
    </w:p>
    <w:p w:rsidR="00566258" w:rsidRPr="00345A86" w:rsidRDefault="00AC680A">
      <w:pPr>
        <w:spacing w:after="0" w:line="252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Демонстрация учителем подготовленных материалов на информационных носителях.</w:t>
      </w:r>
    </w:p>
    <w:p w:rsidR="00566258" w:rsidRDefault="00AC680A">
      <w:pPr>
        <w:spacing w:after="0" w:line="252" w:lineRule="auto"/>
        <w:ind w:firstLine="600"/>
        <w:jc w:val="both"/>
      </w:pPr>
      <w:r>
        <w:rPr>
          <w:rFonts w:ascii="Times New Roman" w:hAnsi="Times New Roman"/>
          <w:color w:val="000000"/>
          <w:sz w:val="28"/>
        </w:rPr>
        <w:t>Информация. Виды информации.</w:t>
      </w:r>
    </w:p>
    <w:p w:rsidR="00566258" w:rsidRDefault="00566258">
      <w:pPr>
        <w:spacing w:after="0" w:line="252" w:lineRule="auto"/>
        <w:ind w:left="120"/>
        <w:jc w:val="both"/>
      </w:pPr>
    </w:p>
    <w:p w:rsidR="00566258" w:rsidRPr="00345A86" w:rsidRDefault="00AC680A">
      <w:pPr>
        <w:spacing w:after="0" w:line="252" w:lineRule="auto"/>
        <w:ind w:left="12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 (ПРОПЕДЕВТИЧЕСКИЙ УРОВЕНЬ)</w:t>
      </w:r>
    </w:p>
    <w:p w:rsidR="00566258" w:rsidRPr="00345A86" w:rsidRDefault="00AC680A">
      <w:pPr>
        <w:spacing w:after="0" w:line="252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Изучение труда (технологии) в 1 классе способствует освоению на пропедевтическом уровне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566258" w:rsidRPr="00345A86" w:rsidRDefault="00AC680A">
      <w:pPr>
        <w:spacing w:after="0" w:line="252" w:lineRule="auto"/>
        <w:ind w:left="120"/>
        <w:jc w:val="both"/>
        <w:rPr>
          <w:lang w:val="ru-RU"/>
        </w:rPr>
      </w:pPr>
      <w:r w:rsidRPr="00345A86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566258" w:rsidRPr="00345A86" w:rsidRDefault="00AC680A">
      <w:pPr>
        <w:spacing w:after="0" w:line="252" w:lineRule="auto"/>
        <w:ind w:left="120"/>
        <w:jc w:val="both"/>
        <w:rPr>
          <w:lang w:val="ru-RU"/>
        </w:rPr>
      </w:pPr>
      <w:r w:rsidRPr="00345A86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566258" w:rsidRPr="00345A86" w:rsidRDefault="00AC680A">
      <w:pPr>
        <w:spacing w:after="0" w:line="252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lastRenderedPageBreak/>
        <w:t>ориентироваться в терминах, используемых в технологии (в пределах изученного);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воспринимать и использовать предложенную инструкцию (устную, графическую);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анализировать устройство простых изделий по образцу, рисунку, выделять основные и второстепенные составляющие конструкции;</w:t>
      </w:r>
    </w:p>
    <w:p w:rsidR="00566258" w:rsidRPr="00345A86" w:rsidRDefault="00AC680A">
      <w:pPr>
        <w:spacing w:after="0" w:line="257" w:lineRule="auto"/>
        <w:ind w:firstLine="600"/>
        <w:jc w:val="both"/>
        <w:rPr>
          <w:lang w:val="ru-RU"/>
        </w:rPr>
      </w:pPr>
      <w:r w:rsidRPr="00345A86">
        <w:rPr>
          <w:rFonts w:ascii="Times New Roman" w:hAnsi="Times New Roman"/>
          <w:color w:val="000000"/>
          <w:sz w:val="28"/>
          <w:lang w:val="ru-RU"/>
        </w:rPr>
        <w:t>сравнивать отдельные изделия (конструкции), находить сходство и различия в их устройстве.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воспринимать информацию (представленную в объяснении учителя или в учебнике), использовать ее в работе;</w:t>
      </w:r>
    </w:p>
    <w:p w:rsidR="00566258" w:rsidRDefault="00AC680A">
      <w:pPr>
        <w:spacing w:after="0" w:line="257" w:lineRule="auto"/>
        <w:ind w:firstLine="600"/>
        <w:jc w:val="both"/>
      </w:pPr>
      <w:r w:rsidRPr="004A49B3">
        <w:rPr>
          <w:rFonts w:ascii="Times New Roman" w:hAnsi="Times New Roman"/>
          <w:color w:val="000000"/>
          <w:sz w:val="28"/>
          <w:lang w:val="ru-RU"/>
        </w:rPr>
        <w:t xml:space="preserve">понимать и анализировать простейшую знаково-символическую информацию </w:t>
      </w:r>
      <w:r>
        <w:rPr>
          <w:rFonts w:ascii="Times New Roman" w:hAnsi="Times New Roman"/>
          <w:color w:val="000000"/>
          <w:sz w:val="28"/>
        </w:rPr>
        <w:t>(схема, рисунок) и строить работу в соответствии с ней.</w:t>
      </w:r>
    </w:p>
    <w:p w:rsidR="00566258" w:rsidRDefault="00566258">
      <w:pPr>
        <w:spacing w:after="0" w:line="257" w:lineRule="auto"/>
        <w:ind w:left="120"/>
        <w:jc w:val="both"/>
      </w:pP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участвовать в коллективном обсуждении: высказывать собственное мнение, отвечать на вопросы, выполнять правила этики общения: уважительное отношение к одноклассникам, внимание к мнению другого человека;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строить несложные высказывания, сообщения в устной форме (по содержанию изученных тем).</w:t>
      </w:r>
    </w:p>
    <w:p w:rsidR="00566258" w:rsidRPr="004A49B3" w:rsidRDefault="00566258">
      <w:pPr>
        <w:spacing w:after="0" w:line="257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принимать и удерживать в процессе деятельности предложенную учебную задачу;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действовать по плану, предложенному учителем, работать с использованием графических инструкций учебника, принимать участие в коллективном построении простого плана действий;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понимать и принимать критерии оценки качества работы, руководствоваться ими в процессе анализа и оценки выполненных работ;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организовывать свою деятельность: производить подготовку к уроку рабочего места, поддерживать на нем порядок в течение урока, производить необходимую уборку по окончании работы;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несложные действия контроля и оценки по предложенным критериям.</w:t>
      </w:r>
    </w:p>
    <w:p w:rsidR="00566258" w:rsidRPr="004A49B3" w:rsidRDefault="00566258">
      <w:pPr>
        <w:spacing w:after="0" w:line="257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проявлять положительное отношение к включению в совместную работу, к простым видам сотрудничества;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lastRenderedPageBreak/>
        <w:t>принимать участие в парных, групповых, коллективных видах работы, в процессе изготовления изделий осуществлять элементарное сотрудничество.</w:t>
      </w:r>
    </w:p>
    <w:p w:rsidR="00566258" w:rsidRPr="004A49B3" w:rsidRDefault="00566258">
      <w:pPr>
        <w:spacing w:after="0"/>
        <w:ind w:left="120"/>
        <w:jc w:val="both"/>
        <w:rPr>
          <w:lang w:val="ru-RU"/>
        </w:rPr>
      </w:pPr>
    </w:p>
    <w:p w:rsidR="00566258" w:rsidRPr="004A49B3" w:rsidRDefault="00AC680A">
      <w:pPr>
        <w:spacing w:after="0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2 КЛАСС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Рукотворный мир – результат труда человека. Элементарные представления об основном принципе создания мира вещей: прочность конструкции, удобство использования, эстетическая выразительность. Средства художественной выразительности (композиция, цвет, тон и другие). Изготовление изделий с учетом данного принципа. Общее представление о технологическом процессе: анализ устройства и назначения изделия, выстраивание последовательности практических действий и технологических операций, подбор материалов и инструментов, экономная разметка, обработка с целью получения (выделения) деталей, сборка, отделка изделия, проверка изделия в действии, внесение необходимых дополнений и изменений. Изготовление изделий из различных материалов с соблюдением этапов технологического процесса.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Традиции и современность. Новая жизнь древних профессий. Совершенствование их технологических процессов. Мир профессий. Мастера и их профессии, правила мастера. Культурные традиции. Техника на службе человеку.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Элементарная творческая и проектная деятельность (создание замысла, его детализация и воплощение). Несложные коллективные, групповые проекты.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Многообразие материалов, их свойств и их практическое применение в жизни. Исследование и сравнение элементарных физических, механических и технологических свойств различных материалов. Выбор материалов по их декоративно-художественным и конструктивным свойствам.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Знание и выполнение основных технологических операций ручной обработки материалов в процессе изготовления изделия: разметка деталей (с помощью линейки (угольника, циркуля), формообразование деталей (сгибание, складывание тонкого картона и плотных видов бумаги и другие), сборка изделия (сшивание). Подвижное соединение деталей изделия. Использование соответствующих способов обработки материалов в зависимости от вида и назначения изделия.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Виды условных графических изображений: рисунок, простейший чертеж, эскиз, схема. Чертежные инструменты – линейка (угольник, циркуль). Их функциональное назначение, конструкция. Приемы безопасной работы колющими инструментами (циркуль).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lastRenderedPageBreak/>
        <w:t>Технология обработки бумаги и картона. Назначение линий чертежа (контур, линия разреза, сгиба, выносная, размерная). Чтение условных графических изображений. Построение прямоугольника от двух прямых углов (от одного прямого угла). Разметка деталей с использованием простейших чертежей, эскизов. Изготовление изделий по рисунку, простейшему чертежу или эскизу, схеме. Использование измерений, вычислений и построений для решения практических задач. Сгибание и складывание тонкого картона и плотных видов бумаги (биговка). Подвижное соединение деталей на проволоку, толстую нитку.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Технология обработки текстильных материалов. Строение ткани (поперечное и продольное направление нитей). Ткани и нитки растительного происхождения (полученные на основе натурального сырья). Виды ниток (швейные, мулине). Трикотаж, нетканые материалы (общее представление), его строение и основные свойства. Строчка прямого стежка и ее варианты (перевивы, наборы) и (или) строчка косого стежка и ее варианты (крестик, стебельчатая, елочка). Лекало. Разметка с помощью лекала (простейшей выкройки). Технологическая последовательность изготовления несложного швейного изделия (разметка деталей, выкраивание деталей, отделка деталей, сшивание деталей).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Использование дополнительных материалов (например, проволока, пряжа, бусины и другие).</w:t>
      </w:r>
    </w:p>
    <w:p w:rsidR="00566258" w:rsidRPr="004A49B3" w:rsidRDefault="00AC680A">
      <w:pPr>
        <w:spacing w:after="0" w:line="264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Основные и дополнительные детали. Общее представление о правилах создания гармоничной композиции. Симметрия, способы разметки и конструирования симметричных форм.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 изделий из различных материалов по простейшему чертежу или эскизу. Подвижное соединение деталей конструкции. Внесение элементарных конструктивных изменений и дополнений в изделие.</w:t>
      </w:r>
    </w:p>
    <w:p w:rsidR="00566258" w:rsidRPr="004A49B3" w:rsidRDefault="00AC680A">
      <w:pPr>
        <w:spacing w:after="0" w:line="264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ИКТ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Демонстрация учителем подготовленных материалов на информационных носителях.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Поиск информации. Интернет как источник информации.</w:t>
      </w:r>
    </w:p>
    <w:p w:rsidR="00566258" w:rsidRPr="004A49B3" w:rsidRDefault="00566258">
      <w:pPr>
        <w:spacing w:after="0" w:line="264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64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Изучение труда (технологии) во 2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566258" w:rsidRPr="004A49B3" w:rsidRDefault="00566258">
      <w:pPr>
        <w:spacing w:after="0" w:line="264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64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lastRenderedPageBreak/>
        <w:t>Познавательные универсальные учебные действия</w:t>
      </w:r>
    </w:p>
    <w:p w:rsidR="00566258" w:rsidRPr="004A49B3" w:rsidRDefault="00AC680A">
      <w:pPr>
        <w:spacing w:after="0" w:line="264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ориентироваться в терминах, используемых в технологии (в пределах изученного);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образцом, устной или письменной инструкцией;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действия анализа и синтеза, сравнения, группировки с учетом указанных критериев;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pacing w:val="-4"/>
          <w:sz w:val="28"/>
          <w:lang w:val="ru-RU"/>
        </w:rPr>
        <w:t>строить рассуждения, проводить умозаключения, проверять их в практической</w:t>
      </w:r>
      <w:r w:rsidRPr="004A49B3">
        <w:rPr>
          <w:rFonts w:ascii="Times New Roman" w:hAnsi="Times New Roman"/>
          <w:color w:val="000000"/>
          <w:sz w:val="28"/>
          <w:lang w:val="ru-RU"/>
        </w:rPr>
        <w:t xml:space="preserve"> работе;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воспроизводить порядок действий при решении учебной (практической) задачи;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осуществлять решение простых задач в умственной и материализованной формах.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получать информацию из учебника и других дидактических материалов, использовать ее в работе;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понимать и анализировать знаково-символическую информацию (чертеж, эскиз, рисунок, схема) и строить работу в соответствии с ней.</w:t>
      </w:r>
    </w:p>
    <w:p w:rsidR="00566258" w:rsidRPr="004A49B3" w:rsidRDefault="00566258">
      <w:pPr>
        <w:spacing w:after="0" w:line="257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правила участия в учебном диалоге: задавать вопросы, дополнять ответы других обучающихся, высказывать свое мнение, отвечать на вопросы, проявлять уважительное отношение к одноклассникам, внимание к мнению другого человека;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делиться впечатлениями о прослушанном (прочитанном) тексте, рассказе учителя, о выполненной работе, созданном изделии.</w:t>
      </w:r>
    </w:p>
    <w:p w:rsidR="00566258" w:rsidRPr="004A49B3" w:rsidRDefault="00566258">
      <w:pPr>
        <w:spacing w:after="0" w:line="257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понимать и принимать учебную задачу;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организовывать свою деятельность;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понимать предлагаемый план действий, действовать по плану;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прогнозировать необходимые действия для получения практического результата, планировать работу;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воспринимать советы, оценку учителя и других обучающихся, стараться учитывать их в работе.</w:t>
      </w:r>
    </w:p>
    <w:p w:rsidR="00566258" w:rsidRPr="004A49B3" w:rsidRDefault="00566258">
      <w:pPr>
        <w:spacing w:after="0" w:line="257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lastRenderedPageBreak/>
        <w:t>выполнять элементарную совместную деятельность в процессе изготовления изделий, осуществлять взаимопомощь;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правила совместной работы: справедливо распределять работу, договариваться, выполнять ответственно свою часть работы, уважительно относиться к чужому мнению.</w:t>
      </w:r>
    </w:p>
    <w:p w:rsidR="00566258" w:rsidRPr="004A49B3" w:rsidRDefault="00566258">
      <w:pPr>
        <w:spacing w:after="0" w:line="252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2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3 КЛАСС</w:t>
      </w:r>
    </w:p>
    <w:p w:rsidR="00566258" w:rsidRPr="004A49B3" w:rsidRDefault="00AC680A">
      <w:pPr>
        <w:spacing w:after="0" w:line="252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Непрерывность процесса деятельностного освоения мира человеком и создания культуры. Материальные и духовные потребности человека как движущие силы прогресса.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Разнообразие творческой трудовой деятельности в современных условиях. Разнообразие предметов рукотворного мира: архитектура, техника, предметы быта и декоративно-прикладного искусства. Мир профессий. Современные производства и профессии, связанные с обработкой материалов, аналогичных используемым на уроках труда (технологии).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Общие правила создания предметов рукотворного мира: соответствие формы, размеров, материала и внешнего оформления изделия его назначению. Стилевая гармония в предметном ансамбле, гармония предметной и окружающей среды (общее представление).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Мир современной техники. Информационно-коммуникационные технологии в жизни современного человека. Решение человеком инженерных задач на основе изучения природных законов – жесткость конструкции (трубчатые сооружения, треугольник как устойчивая геометрическая форма и другие).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Бережное и внимательное отношение к природе как источнику сырьевых ресурсов и идей для технологий будущего.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Элементарная творческая и проектная деятельность. Коллективные, групповые и индивидуальные проекты в рамках изучаемой тематики. Совместная работа в малых группах, осуществление сотрудничества, распределение работы, выполнение социальных ролей (руководитель (лидер) и подчиненный).</w:t>
      </w:r>
    </w:p>
    <w:p w:rsidR="00566258" w:rsidRPr="004A49B3" w:rsidRDefault="00AC680A">
      <w:pPr>
        <w:spacing w:after="0" w:line="252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Некоторые (доступные в обработке) виды искусственных и синтетических материалов. Разнообразие технологий и способов обработки материалов в различных видах изделий, сравнительный анализ технологий при использовании того или иного материала (например, аппликация из бумаги и ткани, коллаж и другие). Выбор материалов по их декоративно-художественным и технологическим свойствам, использование соответствующих способов обработки материалов в зависимости от назначения изделия.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lastRenderedPageBreak/>
        <w:t>Инструменты и приспособления (циркуль, угольник, канцелярский нож, шило и другие), знание приемов их рационального и безопасного использования.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Углубление общих представлений о технологическом процессе (анализ устройства и назначения изделия, выстраивание последовательности практических действий и технологических операций, подбор материалов и инструментов, экономная разметка материалов, обработка с целью получения деталей, сборка, отделка изделия, проверка изделия в действии, внесение необходимых дополнений и изменений). Рицовка. Изготовление объемных изделий из разверток. Преобразование разверток несложных форм.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Технология обработки бумаги и картона. Виды картона (гофрированный, толстый, тонкий, цветной и другой). Чтение и построение простого чертежа (эскиза) развертки изделия. Разметка деталей с использованием простейших чертежей, эскизов. Решение задач на внесение необходимых дополнений и изменений в схему, чертеж, эскиз. Выполнение измерений, расчетов, несложных построений.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Выполнение рицовки на картоне с помощью канцелярского ножа, выполнение отверстий шилом.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Технология обработки текстильных материалов. Использование трикотажа и нетканых материалов для изготовления изделий. Использование вариантов строчки косого стежка (крестик, стебельчатая и другие) и (или) петельной строчки для соединения деталей изделия и отделки. Пришивание пуговиц (с двумя-четырьмя отверстиями). Изготовление швейных изделий из нескольких деталей.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Использование дополнительных материалов. Комбинирование разных материалов в одном изделии.</w:t>
      </w:r>
    </w:p>
    <w:p w:rsidR="00566258" w:rsidRPr="004A49B3" w:rsidRDefault="00AC680A">
      <w:pPr>
        <w:spacing w:after="0" w:line="264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 изделий из различных материалов, в том числе с использованием конструктора, по заданным условиям (технико-технологическим, функциональным, декоративно-художественным). Способы подвижного и неподвижного соединения деталей набора конструктора, их использование в изделиях, жесткость и устойчивость конструкции.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Создание простых макетов и моделей архитектурных сооружений, технических устройств, бытовых конструкций. Выполнение заданий на доработку конструкций (отдельных узлов, соединений) с учетом дополнительных условий (требований). Использование измерений и построений для решения практических задач. Решение задач на мысленную трансформацию трехмерной конструкции в развертку (и наоборот).</w:t>
      </w:r>
    </w:p>
    <w:p w:rsidR="00566258" w:rsidRPr="004A49B3" w:rsidRDefault="00AC680A">
      <w:pPr>
        <w:spacing w:after="0" w:line="264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ИКТ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lastRenderedPageBreak/>
        <w:t xml:space="preserve">Информационная среда, основные источники (органы восприятия) информации, получаемой человеком. Сохранение и передача информации. Информационные технологии. Источники информации, используемые человеком в быту: телевидение, радио, печатные издания, персональный компьютер и другие. Современный информационный мир. Персональный компьютер (ПК) и его назначение. Правила пользования ПК для сохранения здоровья. Назначение основных устройств компьютера для ввода, вывода и обработки информации. Работа с доступной информацией (книги, музеи, беседы (мастер-классы) с мастерами, Интернет, видео, </w:t>
      </w:r>
      <w:r>
        <w:rPr>
          <w:rFonts w:ascii="Times New Roman" w:hAnsi="Times New Roman"/>
          <w:color w:val="000000"/>
          <w:sz w:val="28"/>
        </w:rPr>
        <w:t>DVD</w:t>
      </w:r>
      <w:r w:rsidRPr="004A49B3">
        <w:rPr>
          <w:rFonts w:ascii="Times New Roman" w:hAnsi="Times New Roman"/>
          <w:color w:val="000000"/>
          <w:sz w:val="28"/>
          <w:lang w:val="ru-RU"/>
        </w:rPr>
        <w:t xml:space="preserve">). Работа с текстовым редактором </w:t>
      </w:r>
      <w:r>
        <w:rPr>
          <w:rFonts w:ascii="Times New Roman" w:hAnsi="Times New Roman"/>
          <w:color w:val="000000"/>
          <w:sz w:val="28"/>
        </w:rPr>
        <w:t>Microsoft</w:t>
      </w:r>
      <w:r w:rsidRPr="004A49B3">
        <w:rPr>
          <w:rFonts w:ascii="Times New Roman" w:hAnsi="Times New Roman"/>
          <w:color w:val="000000"/>
          <w:sz w:val="28"/>
          <w:lang w:val="ru-RU"/>
        </w:rPr>
        <w:t xml:space="preserve"> </w:t>
      </w:r>
      <w:r>
        <w:rPr>
          <w:rFonts w:ascii="Times New Roman" w:hAnsi="Times New Roman"/>
          <w:color w:val="000000"/>
          <w:sz w:val="28"/>
        </w:rPr>
        <w:t>Word</w:t>
      </w:r>
      <w:r w:rsidRPr="004A49B3">
        <w:rPr>
          <w:rFonts w:ascii="Times New Roman" w:hAnsi="Times New Roman"/>
          <w:color w:val="000000"/>
          <w:sz w:val="28"/>
          <w:lang w:val="ru-RU"/>
        </w:rPr>
        <w:t xml:space="preserve"> или другим.</w:t>
      </w:r>
    </w:p>
    <w:p w:rsidR="00566258" w:rsidRPr="004A49B3" w:rsidRDefault="00566258">
      <w:pPr>
        <w:spacing w:after="0" w:line="257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Изучение труда (технологии) в 3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566258" w:rsidRPr="004A49B3" w:rsidRDefault="00566258">
      <w:pPr>
        <w:spacing w:after="0" w:line="257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ориентироваться в терминах, используемых в технологии, использовать их в ответах на вопросы и высказываниях (в пределах изученного);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осуществлять анализ предложенных образцов с выделением существенных и несущественных признаков;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инструкцией, устной или письменной, а также графически представленной в схеме, таблице;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определять способы доработки конструкций с учетом предложенных условий;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классифицировать изделия по самостоятельно предложенному существенному признаку (используемый материал, форма, размер, назначение, способ сборки);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читать и воспроизводить простой чертеж (эскиз) развертки изделия;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восстанавливать нарушенную последовательность выполнения изделия.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pacing w:val="-4"/>
          <w:sz w:val="28"/>
          <w:lang w:val="ru-RU"/>
        </w:rPr>
        <w:t>анализировать и использовать знаково-символические средства представления</w:t>
      </w:r>
      <w:r w:rsidRPr="004A49B3">
        <w:rPr>
          <w:rFonts w:ascii="Times New Roman" w:hAnsi="Times New Roman"/>
          <w:color w:val="000000"/>
          <w:sz w:val="28"/>
          <w:lang w:val="ru-RU"/>
        </w:rPr>
        <w:t xml:space="preserve"> информации для создания моделей и макетов изучаемых объектов;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на основе анализа информации производить выбор наиболее эффективных способов работы;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осуществлять поиск необходимой информации для выполнения учебных заданий с использованием учебной литературы;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средства информационно-коммуникационных технологий для решения учебных и практических задач, в том числе Интернет, под руководством учителя.</w:t>
      </w:r>
    </w:p>
    <w:p w:rsidR="00566258" w:rsidRPr="004A49B3" w:rsidRDefault="00566258">
      <w:pPr>
        <w:spacing w:after="0" w:line="257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строить монологическое высказывание, владеть диалогической формой коммуникации;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строить рассуждения в форме связи простых суждений об объекте, его строении, свойствах и способах создания;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описывать предметы рукотворного мира, оценивать их достоинства;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формулировать собственное мнение, аргументировать выбор вариантов и способов выполнения задания.</w:t>
      </w:r>
    </w:p>
    <w:p w:rsidR="00566258" w:rsidRPr="004A49B3" w:rsidRDefault="00566258">
      <w:pPr>
        <w:spacing w:after="0" w:line="257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принимать и сохранять учебную задачу, осуществлять поиск средств для ее решения;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прогнозировать необходимые действия для получения практического результата, предлагать план действий в соответствии с поставленной задачей, действовать по плану;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оценки, выявлять ошибки и недочеты по результатам работы, устанавливать их причины и искать способы устранения;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проявлять волевую саморегуляцию при выполнении задания.</w:t>
      </w:r>
    </w:p>
    <w:p w:rsidR="00566258" w:rsidRPr="004A49B3" w:rsidRDefault="00566258">
      <w:pPr>
        <w:spacing w:after="0" w:line="257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выбирать себе партнеров по совместной деятельности не только по симпатии, но и по деловым качествам;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справедливо распределять работу, договариваться, приходить к общему решению, отвечать за общий результат работы;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роли лидера, подчиненного, соблюдать равноправие и дружелюбие;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осуществлять взаимопомощь, проявлять ответственность при выполнении своей части работы.</w:t>
      </w:r>
    </w:p>
    <w:p w:rsidR="00566258" w:rsidRPr="004A49B3" w:rsidRDefault="00AC680A">
      <w:pPr>
        <w:spacing w:after="0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4 КЛАСС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Технологии, профессии и производства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 xml:space="preserve">Профессии и технологии современного мира. Использование достижений науки в развитии технического прогресса. Изобретение и использование синтетических материалов с определенными заданными свойствами в различных отраслях и профессиях. Нефть как универсальное </w:t>
      </w:r>
      <w:r w:rsidRPr="004A49B3">
        <w:rPr>
          <w:rFonts w:ascii="Times New Roman" w:hAnsi="Times New Roman"/>
          <w:color w:val="000000"/>
          <w:sz w:val="28"/>
          <w:lang w:val="ru-RU"/>
        </w:rPr>
        <w:lastRenderedPageBreak/>
        <w:t>сырье. Материалы, получаемые из нефти (пластик, стеклоткань, пенопласт и другие).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Мир профессий. Профессии, связанные с опасностями (пожарные, космонавты, химики и другие).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Информационный мир, его место и влияние на жизнь и деятельность людей. Влияние современных технологий и преобразующей деятельности человека на окружающую среду, способы ее защиты.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Сохранение и развитие традиций прошлого в творчестве современных мастеров. Бережное и уважительное отношение людей к культурным традициям. Изготовление изделий с учетом традиционных правил и современных технологий (лепка, вязание, шитье, вышивка и другие).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Элементарная творческая и проектная деятельность (реализация заданного или собственного замысла, поиск оптимальных конструктивных и технологических решений). Коллективные, групповые и индивидуальные проекты на основе содержания материала, изучаемого в течение учебного года. Использование комбинированных техник создания конструкций по заданным условиям в выполнении учебных проектов.</w:t>
      </w:r>
    </w:p>
    <w:p w:rsidR="00566258" w:rsidRPr="004A49B3" w:rsidRDefault="00AC680A">
      <w:pPr>
        <w:spacing w:after="0" w:line="262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Технологии ручной обработки материалов</w:t>
      </w:r>
    </w:p>
    <w:p w:rsidR="00566258" w:rsidRPr="004A49B3" w:rsidRDefault="00AC680A">
      <w:pPr>
        <w:spacing w:after="0" w:line="26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Синтетические материалы – ткани, полимеры (пластик, поролон). Их свойства. Создание синтетических материалов с заданными свойствами.</w:t>
      </w:r>
    </w:p>
    <w:p w:rsidR="00566258" w:rsidRPr="004A49B3" w:rsidRDefault="00AC680A">
      <w:pPr>
        <w:spacing w:after="0" w:line="26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Использование измерений, вычислений и построений для решения практических задач. Внесение дополнений и изменений в условные графические изображения в соответствии с дополнительными (измененными) требованиями к изделию.</w:t>
      </w:r>
    </w:p>
    <w:p w:rsidR="00566258" w:rsidRPr="004A49B3" w:rsidRDefault="00AC680A">
      <w:pPr>
        <w:spacing w:after="0" w:line="26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Технология обработки бумаги и картона. Подбор материалов в соответствии с замыслом, особенностями конструкции изделия. Определение оптимальных способов разметки деталей, сборки изделия. Выбор способов отделки. Комбинирование разных материалов в одном изделии.</w:t>
      </w:r>
    </w:p>
    <w:p w:rsidR="00566258" w:rsidRPr="004A49B3" w:rsidRDefault="00AC680A">
      <w:pPr>
        <w:spacing w:after="0" w:line="26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Совершенствование умений выполнять разные способы разметки с помощью чертежных инструментов. Освоение доступных художественных техник.</w:t>
      </w:r>
    </w:p>
    <w:p w:rsidR="00566258" w:rsidRPr="004A49B3" w:rsidRDefault="00AC680A">
      <w:pPr>
        <w:spacing w:after="0" w:line="26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 xml:space="preserve">Технология обработки текстильных материалов. Обобщенное представление о видах тканей (натуральные, искусственные, синтетические), их свойствах и областях использования. Дизайн одежды в зависимости от ее назначения, моды, времени. Подбор текстильных материалов в соответствии с замыслом, особенностями конструкции изделия. Раскрой деталей по готовым лекалам (выкройкам), собственным несложным. Строчка петельного стежка и ее варианты («тамбур» и другие), ее назначение (соединение и отделка деталей) и (или) строчки петлеобразного и крестообразного стежков </w:t>
      </w:r>
      <w:r w:rsidRPr="004A49B3">
        <w:rPr>
          <w:rFonts w:ascii="Times New Roman" w:hAnsi="Times New Roman"/>
          <w:color w:val="000000"/>
          <w:sz w:val="28"/>
          <w:lang w:val="ru-RU"/>
        </w:rPr>
        <w:lastRenderedPageBreak/>
        <w:t>(соединительные и отделочные). Подбор ручных строчек для сшивания и отделки изделий. Простейший ремонт изделий.</w:t>
      </w:r>
    </w:p>
    <w:p w:rsidR="00566258" w:rsidRPr="004A49B3" w:rsidRDefault="00AC680A">
      <w:pPr>
        <w:spacing w:after="0" w:line="26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Технология обработки синтетических материалов. Пластик, поролон, полиэтилен. Общее знакомство, сравнение свойств. Самостоятельное определение технологий их обработки в сравнении с освоенными материалами.</w:t>
      </w:r>
    </w:p>
    <w:p w:rsidR="00566258" w:rsidRPr="004A49B3" w:rsidRDefault="00AC680A">
      <w:pPr>
        <w:spacing w:after="0" w:line="26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Комбинированное использование разных материалов.</w:t>
      </w:r>
    </w:p>
    <w:p w:rsidR="00566258" w:rsidRPr="004A49B3" w:rsidRDefault="00AC680A">
      <w:pPr>
        <w:spacing w:after="0" w:line="262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Конструирование и моделирование</w:t>
      </w:r>
    </w:p>
    <w:p w:rsidR="00566258" w:rsidRPr="004A49B3" w:rsidRDefault="00AC680A">
      <w:pPr>
        <w:spacing w:after="0" w:line="26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Современные требования к техническим устройствам (экологичность, безопасность, эргономичность и другие).</w:t>
      </w:r>
    </w:p>
    <w:p w:rsidR="00566258" w:rsidRPr="004A49B3" w:rsidRDefault="00AC680A">
      <w:pPr>
        <w:spacing w:after="0" w:line="26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Конструирование и моделирование изделий из различных материалов, в том числе конструктора, по проектному заданию или собственному замыслу. Поиск оптимальных и доступных новых решений конструкторско-технологических проблем на всех этапах аналитического и технологического процесса при выполнении индивидуальных творческих и коллективных проектных работ.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Робототехника. Конструктивные, соединительные элементы и основные узлы робота. Инструменты и детали для создания робота. Конструирование робота. Составление алгоритма действий робота. Программирование, тестирование робота. Преобразование конструкции робота. Презентация робота.</w:t>
      </w:r>
    </w:p>
    <w:p w:rsidR="00566258" w:rsidRPr="004A49B3" w:rsidRDefault="00AC680A">
      <w:pPr>
        <w:spacing w:after="0" w:line="252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ИКТ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Работа с доступной информацией в Интернете и на цифровых носителях информации.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 xml:space="preserve">Электронные и медиаресурсы в художественно-конструкторской, проектной, предметной преобразующей деятельности. Работа с подготовленными цифровыми материалами. Поиск дополнительной информации по тематике творческих и проектных работ, использование рисунков из ресурса компьютера в оформлении изделий и другие. Создание презентаций в программе </w:t>
      </w:r>
      <w:r>
        <w:rPr>
          <w:rFonts w:ascii="Times New Roman" w:hAnsi="Times New Roman"/>
          <w:color w:val="000000"/>
          <w:sz w:val="28"/>
        </w:rPr>
        <w:t>PowerPoint</w:t>
      </w:r>
      <w:r w:rsidRPr="004A49B3">
        <w:rPr>
          <w:rFonts w:ascii="Times New Roman" w:hAnsi="Times New Roman"/>
          <w:color w:val="000000"/>
          <w:sz w:val="28"/>
          <w:lang w:val="ru-RU"/>
        </w:rPr>
        <w:t xml:space="preserve"> или другой.</w:t>
      </w:r>
    </w:p>
    <w:p w:rsidR="00566258" w:rsidRPr="004A49B3" w:rsidRDefault="00566258">
      <w:pPr>
        <w:spacing w:after="0" w:line="252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2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УНИВЕРСАЛЬНЫЕ УЧЕБНЫЕ ДЕЙСТВИЯ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Изучение труда (технологии) в 4 классе способствует освоению ряда универсальных учебных действий: познавательных универсальных учебных действий, коммуникативных универсальных учебных действий, регулятивных универсальных учебных действий, совместной деятельности.</w:t>
      </w:r>
    </w:p>
    <w:p w:rsidR="00566258" w:rsidRPr="004A49B3" w:rsidRDefault="00566258">
      <w:pPr>
        <w:spacing w:after="0" w:line="252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2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566258" w:rsidRPr="004A49B3" w:rsidRDefault="00AC680A">
      <w:pPr>
        <w:spacing w:after="0" w:line="252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ориентироваться в терминах, используемых в технологии, использовать их в ответах на вопросы и высказываниях (в пределах изученного);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lastRenderedPageBreak/>
        <w:t>анализировать конструкции предложенных образцов изделий;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изделия из различных материалов по образцу, рисунку, простейшему чертежу, эскизу, схеме с использованием общепринятых условных обозначений и по заданным условиям;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выстраивать последовательность практических действий и технологических операций, подбирать материал и инструменты, выполнять экономную разметку, сборку, отделку изделия;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решать простые задачи на преобразование конструкции;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работу в соответствии с инструкцией (устной или письменной);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соотносить результат работы с заданным алгоритмом, проверять изделия в действии, вносить необходимые дополнения и изменения;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классифицировать изделия по самостоятельно предложенному существенному признаку (используемый материал, форма, размер, назначение, способ сборки);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действия анализа и синтеза, сравнения, классификации предметов (изделий) с учетом данных критериев;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анализировать устройство простых изделий по образцу, рисунку, выделять основные и второстепенные составляющие конструкции.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находить необходимую для выполнения работы информацию, пользуясь различными источниками, анализировать ее и отбирать в соответствии с решаемой задачей;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на основе анализа информации производить выбор наиболее эффективных способов работы;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использовать знаково-символические средства для решения задач в умственной или материализованной форме, выполнять действия моделирования, работать с моделями;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осуществлять поиск дополнительной информации по тематике творческих и проектных работ;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использовать рисунки из ресурса компьютера в оформлении изделий и другие;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использовать средства ИКТ для решения учебных и практических задач, в том числе Интернет, под руководством учителя.</w:t>
      </w:r>
    </w:p>
    <w:p w:rsidR="00566258" w:rsidRPr="004A49B3" w:rsidRDefault="00566258">
      <w:pPr>
        <w:spacing w:after="0" w:line="257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Общение: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соблюдать правила участия в диалоге: ставить вопросы, аргументировать и доказывать свою точку зрения, уважительно относиться к чужому мнению;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lastRenderedPageBreak/>
        <w:t>описывать факты из истории развития ремесел в России, высказывать свое отношение к предметам декоративно-прикладного искусства разных народов Российской Федерации;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создавать тексты-рассуждения: раскрывать последовательность операций при работе с разными материалами;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осознавать культурно-исторический смысл и назначение праздников, их роль в жизни каждого человека, ориентироваться в традициях организации и оформления праздников.</w:t>
      </w:r>
    </w:p>
    <w:p w:rsidR="00566258" w:rsidRPr="004A49B3" w:rsidRDefault="00566258">
      <w:pPr>
        <w:spacing w:after="0" w:line="257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понимать и принимать учебную задачу, самостоятельно определять цели учебно-познавательной деятельности;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планировать практическую работу в соответствии с поставленной целью и выполнять ее в соответствии с планом;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на основе анализа причинно-следственных связей между действиями и их результатами прогнозировать практические «шаги» для получения необходимого результата;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действия контроля (самоконтроля) и оценки, процесса и результата деятельности, при необходимости вносить коррективы в выполняемые действия;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проявлять волевую саморегуляцию при выполнении задания.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организовывать под руководством учителя совместную работу в группе: распределять роли, выполнять функции руководителя или подчиненного, осуществлять продуктивное сотрудничество, взаимопомощь;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проявлять интерес к деятельности своих товарищей и результатам их работы, в доброжелательной форме комментировать и оценивать их достижения;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 процессе анализа и оценки совместной деятельности высказывать свои предложения и пожелания, выслушивать и принимать к сведению мнение других обучающихся, их советы и пожелания, с уважением относиться к разной оценке своих достижений.</w:t>
      </w:r>
    </w:p>
    <w:p w:rsidR="00566258" w:rsidRPr="004A49B3" w:rsidRDefault="00566258">
      <w:pPr>
        <w:rPr>
          <w:lang w:val="ru-RU"/>
        </w:rPr>
        <w:sectPr w:rsidR="00566258" w:rsidRPr="004A49B3">
          <w:pgSz w:w="11906" w:h="16383"/>
          <w:pgMar w:top="1134" w:right="850" w:bottom="1134" w:left="1701" w:header="720" w:footer="720" w:gutter="0"/>
          <w:cols w:space="720"/>
        </w:sectPr>
      </w:pPr>
    </w:p>
    <w:p w:rsidR="00566258" w:rsidRPr="004A49B3" w:rsidRDefault="00AC680A">
      <w:pPr>
        <w:spacing w:after="0"/>
        <w:ind w:left="120"/>
        <w:jc w:val="both"/>
        <w:rPr>
          <w:lang w:val="ru-RU"/>
        </w:rPr>
      </w:pPr>
      <w:bookmarkStart w:id="3" w:name="block-68146018"/>
      <w:bookmarkEnd w:id="2"/>
      <w:r w:rsidRPr="004A49B3">
        <w:rPr>
          <w:rFonts w:ascii="Times New Roman" w:hAnsi="Times New Roman"/>
          <w:b/>
          <w:color w:val="000000"/>
          <w:sz w:val="28"/>
          <w:lang w:val="ru-RU"/>
        </w:rPr>
        <w:lastRenderedPageBreak/>
        <w:t>ПЛАНИРУЕМЫЕ РЕЗУЛЬТАТЫ ОСВОЕНИЯ ПРОГРАММЫ ПО ТЕХНОЛОГИИ НА УРОВНЕ НАЧАЛЬНОГО ОБЩЕГО ОБРАЗОВАНИЯ</w:t>
      </w:r>
    </w:p>
    <w:p w:rsidR="00566258" w:rsidRPr="004A49B3" w:rsidRDefault="00566258">
      <w:pPr>
        <w:spacing w:after="0"/>
        <w:ind w:left="120"/>
        <w:jc w:val="both"/>
        <w:rPr>
          <w:lang w:val="ru-RU"/>
        </w:rPr>
      </w:pPr>
      <w:bookmarkStart w:id="4" w:name="_Toc143620888"/>
      <w:bookmarkEnd w:id="4"/>
    </w:p>
    <w:p w:rsidR="00566258" w:rsidRPr="004A49B3" w:rsidRDefault="00566258">
      <w:pPr>
        <w:spacing w:after="0" w:line="168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ЛИЧНОСТНЫЕ РЕЗУЛЬТАТЫ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Личностные результаты освоения программы по труду (технологии) на уровне начального общего образования достигаются в единстве учебной и воспитательной деятельности в соответствии с традиционными российскими социокультурными и духовно-нравственными ценностями, принятыми в обществе правилами и нормами поведения и способствуют процессам самопознания, самовоспитания и саморазвития, формирования внутренней позиции личности.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 результате изучения труда (технологии) на уровне начального общего образования у обучающегося будут сформированы следующие личностные результаты: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первоначальные представления о созидательном и нравственном значении труда в жизни человека и общества, уважительное отношение к труду и творчеству мастеров;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осознание роли человека и используемых им технологий в сохранении гармонического сосуществования рукотворного мира с миром природы, ответственное отношение к сохранению окружающей среды;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понимание культурно-исторической ценности традиций, отраженных в предметном мире, чувство сопричастности к культуре своего народа, уважительное отношение к культурным традициям других народов;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проявление способности к эстетической оценке окружающей предметной среды, эстетические чувства – эмоционально-положительное восприятие и понимание красоты форм и образов природных объектов, образцов мировой и отечественной художественной культуры;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проявление положительного отношения и интереса к различным видам творческой преобразующей деятельности, стремление к творческой самореализации, мотивация к творческому труду, работе на результат, способность к различным видам практической преобразующей деятельности;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проявление устойчивых волевых качеств и способность к саморегуляции: организованность, аккуратность, трудолюбие, ответственность, умение справляться с доступными проблемами;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готовность вступать в сотрудничество с другими людьми с учетом этики общения, проявление уважения и доброжелательности.</w:t>
      </w:r>
    </w:p>
    <w:p w:rsidR="00566258" w:rsidRPr="004A49B3" w:rsidRDefault="00566258">
      <w:pPr>
        <w:spacing w:after="0"/>
        <w:ind w:left="120"/>
        <w:jc w:val="both"/>
        <w:rPr>
          <w:lang w:val="ru-RU"/>
        </w:rPr>
      </w:pPr>
    </w:p>
    <w:p w:rsidR="00566258" w:rsidRPr="004A49B3" w:rsidRDefault="00AC680A">
      <w:pPr>
        <w:spacing w:after="0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МЕТАПРЕДМЕТНЫЕ РЕЗУЛЬТАТЫ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lastRenderedPageBreak/>
        <w:t>В результате изучения труда (технологии) на уровне начального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совместная деятельность.</w:t>
      </w:r>
    </w:p>
    <w:p w:rsidR="00566258" w:rsidRPr="004A49B3" w:rsidRDefault="00566258">
      <w:pPr>
        <w:spacing w:after="0" w:line="257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Познавательные универсальные учебные действия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Базовые логические и исследовательские действия: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ориентироваться в терминах и понятиях, используемых в технологии (в пределах изученного), использовать изученную терминологию в своих устных и письменных высказываниях;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осуществлять анализ объектов и изделий с выделением существенных и несущественных признаков;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сравнивать группы объектов (изделий), выделять в них общее и различия;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проводить обобщения (технико-технологического и декоративно-художественного характера) по изучаемой тематике;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использовать схемы, модели и простейшие чертежи в собственной практической творческой деятельности;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комбинировать и использовать освоенные технологии при изготовлении изделий в соответствии с технической, технологической или декоративно-художественной задачей;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понимать необходимость поиска новых технологий на основе изучения объектов и законов природы, доступного исторического и современного опыта технологической деятельности.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Работа с информацией: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осуществлять поиск необходимой для выполнения работы информации в учебнике и других доступных источниках, анализировать ее и отбирать в соответствии с решаемой задачей;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анализировать и использовать знаково-символические средства представления информации для решения задач в умственной и материализованной форме, выполнять действия моделирования, работать с моделями;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использовать средства информационно-коммуникационных технологий для решения учебных и практических задач (в том числе Интернет с контролируемым выходом), оценивать объективность информации и возможности ее использования для решения конкретных учебных задач;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следовать при выполнении работы инструкциям учителя или представленным в других информационных источниках.</w:t>
      </w:r>
    </w:p>
    <w:p w:rsidR="00566258" w:rsidRPr="004A49B3" w:rsidRDefault="00566258">
      <w:pPr>
        <w:spacing w:after="0" w:line="257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Коммуникативные универсальные учебные действия</w:t>
      </w:r>
    </w:p>
    <w:p w:rsidR="00566258" w:rsidRPr="004A49B3" w:rsidRDefault="00AC680A">
      <w:pPr>
        <w:spacing w:after="0" w:line="257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lastRenderedPageBreak/>
        <w:t>Общение: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вступать в диалог, задавать собеседнику вопросы, использовать реплики-уточнения и дополнения, формулировать собственное мнение и идеи, аргументированно их излагать, выслушивать разные мнения, учитывать их в диалоге;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создавать тексты-описания на основе рассматривания изделий декоративно-прикладного искусства народов России;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строить рассуждения о связях природного и предметного мира, простые суждения (небольшие тексты) об объекте, его строении, свойствах и способах создания;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объяснять последовательность совершаемых действий при создании изделия.</w:t>
      </w:r>
    </w:p>
    <w:p w:rsidR="00566258" w:rsidRPr="004A49B3" w:rsidRDefault="00566258">
      <w:pPr>
        <w:spacing w:after="0" w:line="264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64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Регулятивные универсальные учебные действия</w:t>
      </w:r>
    </w:p>
    <w:p w:rsidR="00566258" w:rsidRPr="004A49B3" w:rsidRDefault="00AC680A">
      <w:pPr>
        <w:spacing w:after="0" w:line="264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Самоорганизация и самоконтроль: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рационально организовывать свою работу (подготовка рабочего места, поддержание и наведение порядка, уборка после работы);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правила безопасности труда при выполнении работы;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планировать работу, соотносить свои действия с поставленной целью;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устанавливать причинно-следственные связи между выполняемыми действиями и их результатами, прогнозировать действия для получения необходимых результатов;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действия контроля и оценки, вносить необходимые коррективы в действие после его завершения на основе его оценки и учета характера сделанных ошибок;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проявлять волевую саморегуляцию при выполнении работы.</w:t>
      </w:r>
    </w:p>
    <w:p w:rsidR="00566258" w:rsidRPr="004A49B3" w:rsidRDefault="00566258">
      <w:pPr>
        <w:spacing w:after="0" w:line="264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64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Совместная деятельность: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организовывать под руководством учителя и самостоятельно совместную работу в группе: обсуждать задачу, распределять роли, выполнять функции руководителя (лидера) и подчиненного, осуществлять продуктивное сотрудничество;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проявлять интерес к работе товарищей, в доброжелательной форме комментировать и оценивать их достижения, высказывать свои предложения и пожелания, оказывать при необходимости помощь;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понимать особенности проектной деятельности, выдвигать несложные идеи решений предлагаемых проектных заданий, мысленно создавать конструктивный замысел, осуществлять выбор средств и способов для его практического воплощения, предъявлять аргументы для защиты продукта проектной деятельности.</w:t>
      </w:r>
    </w:p>
    <w:p w:rsidR="00566258" w:rsidRPr="004A49B3" w:rsidRDefault="00566258">
      <w:pPr>
        <w:spacing w:after="0" w:line="264" w:lineRule="auto"/>
        <w:ind w:left="120"/>
        <w:jc w:val="both"/>
        <w:rPr>
          <w:lang w:val="ru-RU"/>
        </w:rPr>
      </w:pPr>
    </w:p>
    <w:p w:rsidR="00566258" w:rsidRPr="004A49B3" w:rsidRDefault="00AC680A">
      <w:pPr>
        <w:spacing w:after="0" w:line="264" w:lineRule="auto"/>
        <w:ind w:left="120"/>
        <w:jc w:val="both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ПРЕДМЕТНЫЕ РЕЗУЛЬТАТЫ</w:t>
      </w:r>
    </w:p>
    <w:p w:rsidR="00566258" w:rsidRPr="004A49B3" w:rsidRDefault="00AC680A">
      <w:pPr>
        <w:spacing w:after="0" w:line="264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4A49B3">
        <w:rPr>
          <w:rFonts w:ascii="Times New Roman" w:hAnsi="Times New Roman"/>
          <w:b/>
          <w:color w:val="000000"/>
          <w:sz w:val="28"/>
          <w:lang w:val="ru-RU"/>
        </w:rPr>
        <w:t>1 классе</w:t>
      </w:r>
      <w:r w:rsidRPr="004A49B3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труду (технологии):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правильно организовывать свой труд: своевременно подготавливать и убирать рабочее место, поддерживать порядок на нем в процессе труда;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применять правила безопасной работы ножницами, иглой и аккуратной работы с клеем;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действовать по предложенному образцу в соответствии с правилами рациональной разметки (разметка на изнаночной стороне материала, экономия материала при разметке);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определять названия и назначение основных инструментов и приспособлений для ручного труда (линейка, карандаш, ножницы, игла, шаблон, стека и другие), использовать их в практической работе;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определять наименования отдельных материалов (например, бумага, картон, фольга, пластилин, природные, текстильные материалы) и способы их обработки (сгибание, отрывание, сминание, резание, лепка и другие), выполнять доступные технологические приемы ручной обработки материалов при изготовлении изделий;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ориентироваться в наименованиях основных технологических операций: разметка деталей, выделение деталей, сборка изделия;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разметку деталей сгибанием, по шаблону, «на глаз», «от руки», выделение деталей способами обрывания, вырезания и другими, сборку изделий с помощью клея, ниток и других;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оформлять изделия строчкой прямого стежка;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понимать смысл понятий «изделие», «деталь изделия», «образец», «заготовка», «материал», «инструмент», «приспособление», «конструирование», «аппликация»;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задания с использованием подготовленного плана;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обслуживать себя во время работы: соблюдать порядок на рабочем месте, ухаживать за инструментами и правильно хранить их, соблюдать правила гигиены труда;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рассматривать и анализировать простые по конструкции образцы (по вопросам учителя), анализировать простейшую конструкцию изделия: выделять основные и дополнительные детали, называть их форму, определять взаимное расположение, виды соединения, способы изготовления;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распознавать изученные виды материалов (природные, пластические, бумага, тонкий картон, текстильные, клей и другие), их свойства (цвет, фактура, форма, гибкость и другие);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lastRenderedPageBreak/>
        <w:t>называть ручные инструменты (ножницы, игла, линейка) и приспособления (шаблон, стека, булавки и другие), безопасно хранить и работать ими;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различать материалы и инструменты по их назначению;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называть и выполнять последовательность изготовления несложных изделий: разметка, резание, сборка, отделка;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качественно выполнять операции и приемы по изготовлению несложных изделий: экономно выполнять разметку деталей «на глаз», «от руки», по шаблону, по линейке (как направляющему инструменту без откладывания размеров), точно резать ножницами по линиям разметки, придавать форму деталям и изделию сгибанием, складыванием, вытягиванием, отрыванием, сминанием, лепкой и другими способами, собирать изделия с помощью клея, пластических масс и других, эстетично и аккуратно выполнять отделку раскрашиванием, аппликацией, строчкой прямого стежка;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использовать для сушки плоских изделий пресс;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 помощью учителя выполнять практическую работу и осуществлять самоконтроль с использованием инструкционной карты, образца, шаблона;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различать разборные и неразборные конструкции несложных изделий;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понимать простейшие виды технической документации (рисунок, схема), конструировать и моделировать изделия из различных материалов по образцу, рисунку;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осуществлять элементарное сотрудничество, участвовать в коллективных работах под руководством учителя;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несложные коллективные работы проектного характера;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называть профессии, связанные с изучаемыми материалами и производствами, их социальное значение.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 xml:space="preserve">К концу обучения во </w:t>
      </w:r>
      <w:r w:rsidRPr="004A49B3">
        <w:rPr>
          <w:rFonts w:ascii="Times New Roman" w:hAnsi="Times New Roman"/>
          <w:b/>
          <w:color w:val="000000"/>
          <w:sz w:val="28"/>
          <w:lang w:val="ru-RU"/>
        </w:rPr>
        <w:t>2 классе</w:t>
      </w:r>
      <w:r w:rsidRPr="004A49B3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труду (технологии):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понимать смысл понятий «инструкционная» («технологическая») карта, «чертеж», «эскиз», «линии чертежа», «развертка», «макет», «модель», «технология», «технологические операции», «способы обработки» и использовать их в практической деятельности;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задания по самостоятельно составленному плану;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распознавать элементарные общие правила создания рукотворного мира (прочность, удобство, эстетическая выразительность – симметрия, асимметрия, равновесие), наблюдать гармонию предметов и окружающей среды, называть характерные особенности изученных видов декоративно-прикладного искусства;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lastRenderedPageBreak/>
        <w:t>выделять, называть и применять изученные общие правила создания рукотворного мира в своей предметно-творческой деятельности;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самостоятельно подготавливать рабочее место в соответствии с видом деятельности, поддерживать порядок во время работы, убирать рабочее место;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анализировать задание (образец) по предложенным вопросам, памятке или инструкции, самостоятельно выполнять доступные задания с использованием инструкционной (технологической) карты;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самостоятельно отбирать материалы и инструменты для работы, исследовать свойства новых изучаемых материалов (толстый картон, натуральные ткани, нитки, проволока и другие);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читать простейшие чертежи (эскизы), называть линии чертежа (линия контура и надреза, линия выносная и размерная, линия сгиба, линия симметрии);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экономную разметку прямоугольника (от двух прямых углов и одного прямого угла) с помощью чертежных инструментов (линейки, угольника) с использованием простейшего чертежа (эскиза), чертить окружность с помощью циркуля;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биговку;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построение простейшего лекала (выкройки) правильной геометрической формы и разметку деталей кроя на ткани по нему/ней;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оформлять изделия и соединять детали освоенными ручными строчками;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понимать смысл понятия «развертка» (трехмерного предмета), соотносить объемную конструкцию с изображениями ее развертки;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отличать макет от модели, строить трехмерный макет из готовой развертки;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определять неподвижный и подвижный способ соединения деталей и выполнять подвижное и неподвижное соединения известными способами;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изделия из различных материалов по модели, простейшему чертежу или эскизу;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решать несложные конструкторско-технологические задачи;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применять освоенные знания и практические умения (технологические, графические, конструкторские) в самостоятельной интеллектуальной и практической деятельности;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работу в малых группах, осуществлять сотрудничество;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понимать особенности проектной деятельности, осуществлять под руководством учителя элементарную проектную деятельность в малых группах: разрабатывать замысел, искать пути его реализации, воплощать его в продукте, демонстрировать готовый продукт;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знать профессии людей, работающих в сфере обслуживания.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lastRenderedPageBreak/>
        <w:t xml:space="preserve">К концу обучения в </w:t>
      </w:r>
      <w:r w:rsidRPr="004A49B3">
        <w:rPr>
          <w:rFonts w:ascii="Times New Roman" w:hAnsi="Times New Roman"/>
          <w:b/>
          <w:color w:val="000000"/>
          <w:sz w:val="28"/>
          <w:lang w:val="ru-RU"/>
        </w:rPr>
        <w:t>3 классе</w:t>
      </w:r>
      <w:r w:rsidRPr="004A49B3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труду (технологии):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понимать смысл понятий «чертеж развертки», «канцелярский нож», «шило», «искусственный материал»;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выделять и называть характерные особенности изученных видов декоративно-прикладного искусства, профессии мастеров прикладного искусства (в рамках изученного);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узнавать и называть по характерным особенностям образцов или по описанию изученные и распространенные в крае ремесла;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называть и описывать свойства наиболее распространенных изучаемых искусственных и синтетических материалов (бумага, металлы, текстиль и другие);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читать чертеж развертки и выполнять разметку разверток с помощью чертежных инструментов (линейка, угольник, циркуль);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узнавать и называть линии чертежа (осевая и центровая);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безопасно пользоваться канцелярским ножом, шилом;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рицовку;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соединение деталей и отделку изделия освоенными ручными строчками;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решать простейшие задачи технико-технологического характера по изменению вида и способа соединения деталей: на достраивание, придание новых свойств конструкции в соответствии с новыми (дополненными) требованиями, использовать комбинированные техники при изготовлении изделий в соответствии с технической или декоративно-художественной задачей;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понимать технологический и практический смысл различных видов соединений в технических объектах, простейшие способы достижения прочности конструкций, использовать их при решении простейших конструкторских задач;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конструировать и моделировать изделия из разных материалов и с использованием конструктора по заданным техническим, технологическим и декоративно-художественным условиям;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изменять конструкцию изделия по заданным условиям;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выбирать способ соединения и соединительный материал в зависимости от требований конструкции;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знать несколько видов информационных технологий и соответствующих способов передачи информации (из опыта обучающихся);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понимать назначение основных устройств персонального компьютера для ввода, вывода и обработки информации;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основные правила безопасной работы на компьютере;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lastRenderedPageBreak/>
        <w:t>использовать возможности компьютера и ИКТ для поиска необходимой информации при выполнении обучающих, творческих и проектных заданий;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проектные задания в соответствии с содержанием изученного материала на основе полученных знаний и умений;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называть профессии, связанные с изучаемыми материалами и производствами, их социальное значение.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 xml:space="preserve">К концу обучения в </w:t>
      </w:r>
      <w:r w:rsidRPr="004A49B3">
        <w:rPr>
          <w:rFonts w:ascii="Times New Roman" w:hAnsi="Times New Roman"/>
          <w:b/>
          <w:color w:val="000000"/>
          <w:sz w:val="28"/>
          <w:lang w:val="ru-RU"/>
        </w:rPr>
        <w:t>4 классе</w:t>
      </w:r>
      <w:r w:rsidRPr="004A49B3">
        <w:rPr>
          <w:rFonts w:ascii="Times New Roman" w:hAnsi="Times New Roman"/>
          <w:color w:val="000000"/>
          <w:sz w:val="28"/>
          <w:lang w:val="ru-RU"/>
        </w:rPr>
        <w:t xml:space="preserve"> обучающийся получит следующие предметные результаты по отдельным темам программы по труду (технологии):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формировать общее представление о мире профессий, их социальном значении, о творчестве и творческих профессиях, о мировых достижениях в области техники и искусства (в рамках изученного), о наиболее значимых окружающих производствах;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самостоятельно организовывать рабочее место в зависимости от вида работы, осуществлять планирование трудового процесса на основе анализа задания;</w:t>
      </w:r>
    </w:p>
    <w:p w:rsidR="00566258" w:rsidRPr="004A49B3" w:rsidRDefault="00AC680A">
      <w:pPr>
        <w:spacing w:after="0" w:line="252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самостоятельно планировать и выполнять практическое задание (практическую работу) с использованием инструкционной (технологической) карты или творческого замысла, при необходимости вносить коррективы в выполняемые действия;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понимать элементарные основы бытовой культуры, выполнять доступные действия по самообслуживанию и доступные виды домашнего труда;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более сложные виды работ и приемы обработки различных материалов (например, плетение, шитье и вышивание, тиснение по фольге), комбинировать различные способы в зависимости и от поставленной задачи, оформлять изделия и соединять детали освоенными ручными строчками;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выполнять символические действия моделирования, понимать и создавать простейшие виды технической документации (чертеж развертки, эскиз, технический рисунок, схему) и выполнять по ней работу;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решать простейшие задачи рационализаторского характера по изменению конструкции изделия: на достраивание, придание новых свойств конструкции в связи с изменением функционального назначения изделия;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решать простейшие художественно-конструкторские задачи по созданию изделий с заданной функцией на основе усвоенных правил дизайна;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создавать небольшие тексты, презентации и печатные публикации с использованием изображений на экране компьютера, оформлять текст (выбор шрифта, размера, цвета шрифта, выравнивание абзаца);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 xml:space="preserve">работать с доступной информацией, работать в программах текстового редактора </w:t>
      </w:r>
      <w:r>
        <w:rPr>
          <w:rFonts w:ascii="Times New Roman" w:hAnsi="Times New Roman"/>
          <w:color w:val="000000"/>
          <w:sz w:val="28"/>
        </w:rPr>
        <w:t>Word</w:t>
      </w:r>
      <w:r w:rsidRPr="004A49B3">
        <w:rPr>
          <w:rFonts w:ascii="Times New Roman" w:hAnsi="Times New Roman"/>
          <w:color w:val="000000"/>
          <w:sz w:val="28"/>
          <w:lang w:val="ru-RU"/>
        </w:rPr>
        <w:t xml:space="preserve">, </w:t>
      </w:r>
      <w:r>
        <w:rPr>
          <w:rFonts w:ascii="Times New Roman" w:hAnsi="Times New Roman"/>
          <w:color w:val="000000"/>
          <w:sz w:val="28"/>
        </w:rPr>
        <w:t>PowerPoint</w:t>
      </w:r>
      <w:r w:rsidRPr="004A49B3">
        <w:rPr>
          <w:rFonts w:ascii="Times New Roman" w:hAnsi="Times New Roman"/>
          <w:color w:val="000000"/>
          <w:sz w:val="28"/>
          <w:lang w:val="ru-RU"/>
        </w:rPr>
        <w:t>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lastRenderedPageBreak/>
        <w:t>решать творческие задачи, мысленно создавать и разрабатывать проектный замысел, осуществлять выбор средств и способов его практического воплощения, аргументированно представлять продукт проектной деятельности;</w:t>
      </w:r>
    </w:p>
    <w:p w:rsidR="00566258" w:rsidRPr="004A49B3" w:rsidRDefault="00AC680A">
      <w:pPr>
        <w:spacing w:after="0" w:line="257" w:lineRule="auto"/>
        <w:ind w:firstLine="600"/>
        <w:jc w:val="both"/>
        <w:rPr>
          <w:lang w:val="ru-RU"/>
        </w:rPr>
      </w:pPr>
      <w:r w:rsidRPr="004A49B3">
        <w:rPr>
          <w:rFonts w:ascii="Times New Roman" w:hAnsi="Times New Roman"/>
          <w:color w:val="000000"/>
          <w:sz w:val="28"/>
          <w:lang w:val="ru-RU"/>
        </w:rPr>
        <w:t>осуществлять сотрудничество в различных видах совместной деятельности, предлагать идеи для обсуждения, уважительно относиться к мнению товарищей, договариваться, участвовать в распределении ролей, координировать собственную работу в общем процессе.</w:t>
      </w:r>
    </w:p>
    <w:p w:rsidR="00566258" w:rsidRPr="004A49B3" w:rsidRDefault="00566258">
      <w:pPr>
        <w:spacing w:after="0"/>
        <w:ind w:left="120"/>
        <w:rPr>
          <w:lang w:val="ru-RU"/>
        </w:rPr>
      </w:pPr>
    </w:p>
    <w:p w:rsidR="00566258" w:rsidRPr="004A49B3" w:rsidRDefault="00566258">
      <w:pPr>
        <w:rPr>
          <w:lang w:val="ru-RU"/>
        </w:rPr>
        <w:sectPr w:rsidR="00566258" w:rsidRPr="004A49B3">
          <w:pgSz w:w="11906" w:h="16383"/>
          <w:pgMar w:top="1134" w:right="850" w:bottom="1134" w:left="1701" w:header="720" w:footer="720" w:gutter="0"/>
          <w:cols w:space="720"/>
        </w:sectPr>
      </w:pPr>
    </w:p>
    <w:p w:rsidR="00566258" w:rsidRDefault="00AC680A">
      <w:pPr>
        <w:spacing w:after="0"/>
        <w:ind w:left="120"/>
      </w:pPr>
      <w:bookmarkStart w:id="5" w:name="block-68146014"/>
      <w:bookmarkEnd w:id="3"/>
      <w:r w:rsidRPr="004A49B3">
        <w:rPr>
          <w:rFonts w:ascii="Times New Roman" w:hAnsi="Times New Roman"/>
          <w:b/>
          <w:color w:val="000000"/>
          <w:sz w:val="28"/>
          <w:lang w:val="ru-RU"/>
        </w:rPr>
        <w:lastRenderedPageBreak/>
        <w:t xml:space="preserve"> </w:t>
      </w:r>
      <w:r>
        <w:rPr>
          <w:rFonts w:ascii="Times New Roman" w:hAnsi="Times New Roman"/>
          <w:b/>
          <w:color w:val="000000"/>
          <w:sz w:val="28"/>
        </w:rPr>
        <w:t xml:space="preserve">ТЕМАТИЧЕСКОЕ ПЛАНИРОВАНИЕ </w:t>
      </w:r>
    </w:p>
    <w:p w:rsidR="00566258" w:rsidRDefault="00AC680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t xml:space="preserve"> 1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123"/>
        <w:gridCol w:w="4332"/>
        <w:gridCol w:w="1266"/>
        <w:gridCol w:w="1841"/>
        <w:gridCol w:w="1910"/>
        <w:gridCol w:w="1347"/>
        <w:gridCol w:w="2221"/>
      </w:tblGrid>
      <w:tr w:rsidR="00566258">
        <w:trPr>
          <w:trHeight w:val="144"/>
          <w:tblCellSpacing w:w="20" w:type="nil"/>
        </w:trPr>
        <w:tc>
          <w:tcPr>
            <w:tcW w:w="532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272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7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2005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155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</w:tr>
      <w:tr w:rsidR="00566258" w:rsidRPr="00554A87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Технологии, профессии и производства</w:t>
            </w:r>
          </w:p>
        </w:tc>
      </w:tr>
      <w:tr w:rsidR="00566258">
        <w:trPr>
          <w:trHeight w:val="144"/>
          <w:tblCellSpacing w:w="20" w:type="nil"/>
        </w:trPr>
        <w:tc>
          <w:tcPr>
            <w:tcW w:w="532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Природное и техническое окружение человека. Мир профессий. Профессии, связанные с изучаемыми материалами и производствами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55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0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34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Технологии ручной обработки материалов.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Конструирование и моделирование</w:t>
            </w:r>
          </w:p>
        </w:tc>
      </w:tr>
      <w:tr w:rsidR="00566258">
        <w:trPr>
          <w:trHeight w:val="144"/>
          <w:tblCellSpacing w:w="20" w:type="nil"/>
        </w:trPr>
        <w:tc>
          <w:tcPr>
            <w:tcW w:w="532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Природные материалы. Свойства. Технологии обработки. </w:t>
            </w:r>
            <w:r>
              <w:rPr>
                <w:rFonts w:ascii="Times New Roman" w:hAnsi="Times New Roman"/>
                <w:color w:val="000000"/>
                <w:sz w:val="24"/>
              </w:rPr>
              <w:t>Способы соединения природных материалов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5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0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32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Композиция в художественно-декоративных изделиях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55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0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32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Пластические массы. Свойства. Технология обработки. Получение различных форм деталей изделия из пластилина.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5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0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32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Бумага. Ее основные свойства. Виды бумаги.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0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32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Картон. Его основные свойства. Виды картона.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5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0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32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2.6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Сгибание и складывание бумаги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55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0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32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Ножницы – режущий инструмент. Резание бумаги и тонкого картона ножницами. </w:t>
            </w:r>
            <w:r>
              <w:rPr>
                <w:rFonts w:ascii="Times New Roman" w:hAnsi="Times New Roman"/>
                <w:color w:val="000000"/>
                <w:sz w:val="24"/>
              </w:rPr>
              <w:t>Понятие «конструкция». Мир профессий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55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0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32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Шаблон – приспособление. Разметка бумажных деталей по шаблону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5 </w:t>
            </w:r>
          </w:p>
        </w:tc>
        <w:tc>
          <w:tcPr>
            <w:tcW w:w="155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0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32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Общее представление о тканях и нитках.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0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32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Швейные иглы и приспособления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0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32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2.11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Варианты строчки прямого стежка (перевивы). </w:t>
            </w:r>
            <w:r>
              <w:rPr>
                <w:rFonts w:ascii="Times New Roman" w:hAnsi="Times New Roman"/>
                <w:color w:val="000000"/>
                <w:sz w:val="24"/>
              </w:rPr>
              <w:t>Вышивка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55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0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32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2.12</w:t>
            </w:r>
          </w:p>
        </w:tc>
        <w:tc>
          <w:tcPr>
            <w:tcW w:w="272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Выставка работ. Итоговое занятие</w:t>
            </w:r>
          </w:p>
        </w:tc>
        <w:tc>
          <w:tcPr>
            <w:tcW w:w="8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5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76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0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34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29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4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33 </w:t>
            </w:r>
          </w:p>
        </w:tc>
        <w:tc>
          <w:tcPr>
            <w:tcW w:w="155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16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</w:tbl>
    <w:p w:rsidR="00566258" w:rsidRDefault="00566258">
      <w:pPr>
        <w:sectPr w:rsidR="0056625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6258" w:rsidRDefault="00AC680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2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99"/>
        <w:gridCol w:w="4367"/>
        <w:gridCol w:w="1255"/>
        <w:gridCol w:w="1841"/>
        <w:gridCol w:w="1910"/>
        <w:gridCol w:w="1347"/>
        <w:gridCol w:w="2221"/>
      </w:tblGrid>
      <w:tr w:rsidR="00566258">
        <w:trPr>
          <w:trHeight w:val="144"/>
          <w:tblCellSpacing w:w="20" w:type="nil"/>
        </w:trPr>
        <w:tc>
          <w:tcPr>
            <w:tcW w:w="52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6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1994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  <w:tc>
          <w:tcPr>
            <w:tcW w:w="84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154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164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</w:tr>
      <w:tr w:rsidR="00566258" w:rsidRPr="00554A87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Технологии, профессии и производства.</w:t>
            </w:r>
          </w:p>
        </w:tc>
      </w:tr>
      <w:tr w:rsidR="00566258">
        <w:trPr>
          <w:trHeight w:val="144"/>
          <w:tblCellSpacing w:w="20" w:type="nil"/>
        </w:trPr>
        <w:tc>
          <w:tcPr>
            <w:tcW w:w="52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Средства художественной выразительности (композиция, цвет, форма, размер, тон, светотень, симметрия) в работах мастеров.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профессий. Мастера и их профессии</w:t>
            </w:r>
          </w:p>
        </w:tc>
        <w:tc>
          <w:tcPr>
            <w:tcW w:w="84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54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4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67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9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32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2.</w:t>
            </w: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Технологии ручной обработки материалов.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Конструирование и моделирование.</w:t>
            </w:r>
          </w:p>
        </w:tc>
      </w:tr>
      <w:tr w:rsidR="00566258">
        <w:trPr>
          <w:trHeight w:val="144"/>
          <w:tblCellSpacing w:w="20" w:type="nil"/>
        </w:trPr>
        <w:tc>
          <w:tcPr>
            <w:tcW w:w="52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и технологические операции ручной обработки материалов</w:t>
            </w:r>
          </w:p>
        </w:tc>
        <w:tc>
          <w:tcPr>
            <w:tcW w:w="84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54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4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67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9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2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и технологические операции ручной обработки материалов (общее представление)</w:t>
            </w:r>
          </w:p>
        </w:tc>
        <w:tc>
          <w:tcPr>
            <w:tcW w:w="84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4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67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9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2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Элементы графической грамоты. Мир профессий</w:t>
            </w:r>
          </w:p>
        </w:tc>
        <w:tc>
          <w:tcPr>
            <w:tcW w:w="84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54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4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67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9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2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Разметка прямоугольных деталей от двух прямых углов по линейке</w:t>
            </w:r>
          </w:p>
        </w:tc>
        <w:tc>
          <w:tcPr>
            <w:tcW w:w="84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54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4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67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9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2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Угольник – чертежный (контрольно-измерительный) инструмент. Разметка прямоугольных деталей по угольнику</w:t>
            </w:r>
          </w:p>
        </w:tc>
        <w:tc>
          <w:tcPr>
            <w:tcW w:w="84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4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4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67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9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2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Циркуль – чертежный (контрольно-измерительный) инструмент. </w:t>
            </w:r>
            <w:r>
              <w:rPr>
                <w:rFonts w:ascii="Times New Roman" w:hAnsi="Times New Roman"/>
                <w:color w:val="000000"/>
                <w:sz w:val="24"/>
              </w:rPr>
              <w:t>Разметка круглых деталей циркулем</w:t>
            </w:r>
          </w:p>
        </w:tc>
        <w:tc>
          <w:tcPr>
            <w:tcW w:w="84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54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4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67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9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2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Подвижное и неподвижное соединение деталей. </w:t>
            </w:r>
            <w:r>
              <w:rPr>
                <w:rFonts w:ascii="Times New Roman" w:hAnsi="Times New Roman"/>
                <w:color w:val="000000"/>
                <w:sz w:val="24"/>
              </w:rPr>
              <w:t>Соединение деталей изделия</w:t>
            </w:r>
          </w:p>
        </w:tc>
        <w:tc>
          <w:tcPr>
            <w:tcW w:w="84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54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4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67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9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2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Машины на службе у человека.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84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54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4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67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9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2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обработки текстильных материалов. Натуральные ткани. Основные свойства натуральных тканей. Мир профессий</w:t>
            </w:r>
          </w:p>
        </w:tc>
        <w:tc>
          <w:tcPr>
            <w:tcW w:w="84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54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4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67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9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52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Технология изготовления швейных изделий. Лекало. Строчка косого стежка и ее варианты</w:t>
            </w:r>
          </w:p>
        </w:tc>
        <w:tc>
          <w:tcPr>
            <w:tcW w:w="84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54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4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67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9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32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28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  <w:tr w:rsidR="00566258" w:rsidRPr="00554A87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Итоговый контроль за год</w:t>
            </w:r>
          </w:p>
        </w:tc>
      </w:tr>
      <w:tr w:rsidR="00566258">
        <w:trPr>
          <w:trHeight w:val="144"/>
          <w:tblCellSpacing w:w="20" w:type="nil"/>
        </w:trPr>
        <w:tc>
          <w:tcPr>
            <w:tcW w:w="52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Проверочная работа</w:t>
            </w:r>
          </w:p>
        </w:tc>
        <w:tc>
          <w:tcPr>
            <w:tcW w:w="84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4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67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94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32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2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4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4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</w:tbl>
    <w:p w:rsidR="00566258" w:rsidRDefault="00566258">
      <w:pPr>
        <w:sectPr w:rsidR="0056625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6258" w:rsidRDefault="00AC680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1030"/>
        <w:gridCol w:w="4014"/>
        <w:gridCol w:w="1220"/>
        <w:gridCol w:w="1841"/>
        <w:gridCol w:w="1910"/>
        <w:gridCol w:w="1347"/>
        <w:gridCol w:w="2678"/>
      </w:tblGrid>
      <w:tr w:rsidR="00566258">
        <w:trPr>
          <w:trHeight w:val="144"/>
          <w:tblCellSpacing w:w="20" w:type="nil"/>
        </w:trPr>
        <w:tc>
          <w:tcPr>
            <w:tcW w:w="43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8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2013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  <w:tc>
          <w:tcPr>
            <w:tcW w:w="861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</w:tr>
      <w:tr w:rsidR="00566258" w:rsidRPr="00554A87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Технологии, профессии и производства.</w:t>
            </w:r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производства и профессии, связанные с обработкой материалов</w:t>
            </w:r>
          </w:p>
        </w:tc>
        <w:tc>
          <w:tcPr>
            <w:tcW w:w="861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13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/20/03</w:t>
              </w:r>
            </w:hyperlink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3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Информационно-коммуникационные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технологии</w:t>
            </w:r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Современный информационный мир. Персональный компьютер (ПК) и его назначение</w:t>
            </w:r>
          </w:p>
        </w:tc>
        <w:tc>
          <w:tcPr>
            <w:tcW w:w="861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13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/20/03</w:t>
              </w:r>
            </w:hyperlink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3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  <w:tr w:rsidR="00566258" w:rsidRPr="00554A87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3.</w:t>
            </w: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Технологии ручной обработки материалов</w:t>
            </w:r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получения объемных рельефных форм и изображений. (технология обработки пластических масс, креповой бумаги, фольги).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861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13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/20/03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Способы получения объемных рельефных форм и изображений Фольга. Технология обработки фольги. Мир профессий</w:t>
            </w:r>
          </w:p>
        </w:tc>
        <w:tc>
          <w:tcPr>
            <w:tcW w:w="861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13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/20/03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Архитектура и строительство. </w:t>
            </w: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Гофрокартон. Его строение свойства, сферы использования.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861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13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/20/03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3.4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Объемные формы деталей и изделий. Развертка. Чертеж развертки. Мир профессий</w:t>
            </w:r>
          </w:p>
        </w:tc>
        <w:tc>
          <w:tcPr>
            <w:tcW w:w="861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6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13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/20/03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Технологии обработки текстильных материалов</w:t>
            </w:r>
          </w:p>
        </w:tc>
        <w:tc>
          <w:tcPr>
            <w:tcW w:w="861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13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/20/03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Пришивание пуговиц. Ремонт одежды</w:t>
            </w:r>
          </w:p>
        </w:tc>
        <w:tc>
          <w:tcPr>
            <w:tcW w:w="861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13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/20/03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Современные производства и профессии (история швейной машины или другое).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861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4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13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/20/03</w:t>
              </w:r>
            </w:hyperlink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3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22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4.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Конструирование и моделирование</w:t>
            </w:r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Конструирование изделий из разных материалов, в том числе наборов «Конструктор» по заданным условиям.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861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13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/20/03</w:t>
              </w:r>
            </w:hyperlink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3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6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  <w:tr w:rsidR="00566258" w:rsidRPr="00554A87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Итоговый контроль за год</w:t>
            </w:r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3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Проверочная работа</w:t>
            </w:r>
          </w:p>
        </w:tc>
        <w:tc>
          <w:tcPr>
            <w:tcW w:w="861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13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/20/03</w:t>
              </w:r>
            </w:hyperlink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3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lastRenderedPageBreak/>
              <w:t>ОБЩЕЕ КОЛИЧЕСТВО ЧАСОВ ПО ПРОГРАММЕ</w:t>
            </w:r>
          </w:p>
        </w:tc>
        <w:tc>
          <w:tcPr>
            <w:tcW w:w="135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65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1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</w:tbl>
    <w:p w:rsidR="00566258" w:rsidRDefault="00566258">
      <w:pPr>
        <w:sectPr w:rsidR="0056625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6258" w:rsidRDefault="00AC680A">
      <w:pPr>
        <w:spacing w:after="0"/>
        <w:ind w:left="120"/>
      </w:pPr>
      <w:r>
        <w:rPr>
          <w:rFonts w:ascii="Times New Roman" w:hAnsi="Times New Roman"/>
          <w:b/>
          <w:color w:val="000000"/>
          <w:sz w:val="28"/>
        </w:rPr>
        <w:lastRenderedPageBreak/>
        <w:t xml:space="preserve"> 4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54"/>
        <w:gridCol w:w="4133"/>
        <w:gridCol w:w="1177"/>
        <w:gridCol w:w="1841"/>
        <w:gridCol w:w="1910"/>
        <w:gridCol w:w="1347"/>
        <w:gridCol w:w="2678"/>
      </w:tblGrid>
      <w:tr w:rsidR="00566258">
        <w:trPr>
          <w:trHeight w:val="144"/>
          <w:tblCellSpacing w:w="20" w:type="nil"/>
        </w:trPr>
        <w:tc>
          <w:tcPr>
            <w:tcW w:w="417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316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48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196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152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</w:tr>
      <w:tr w:rsidR="00566258" w:rsidRPr="00554A87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1.</w:t>
            </w: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Технологии, профессии и производства</w:t>
            </w:r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1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Технологии, профессии и производства. Современные производства и профессии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2 </w:t>
            </w:r>
          </w:p>
        </w:tc>
        <w:tc>
          <w:tcPr>
            <w:tcW w:w="15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/20/04</w:t>
              </w:r>
            </w:hyperlink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29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2.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Информационно-коммуникационные технологии</w:t>
            </w:r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1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Информационно-коммуникационные технологии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5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1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/20/04</w:t>
              </w:r>
            </w:hyperlink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29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Раздел 3.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Конструирование и моделирование</w:t>
            </w:r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1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робототехнических моделей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5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/20/04</w:t>
              </w:r>
            </w:hyperlink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29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4.</w:t>
            </w: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 xml:space="preserve">Технологии ручной обработки материалов. </w:t>
            </w:r>
            <w:r>
              <w:rPr>
                <w:rFonts w:ascii="Times New Roman" w:hAnsi="Times New Roman"/>
                <w:b/>
                <w:color w:val="000000"/>
                <w:sz w:val="24"/>
              </w:rPr>
              <w:t>Конструирование и моделирование</w:t>
            </w:r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1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сложных изделий из бумаги и картона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4 </w:t>
            </w:r>
          </w:p>
        </w:tc>
        <w:tc>
          <w:tcPr>
            <w:tcW w:w="15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/20/04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1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4.2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объемных изделий из разверток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5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/20/04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1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4.3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Интерьеры разных времен. Декор интерьера.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3 </w:t>
            </w:r>
          </w:p>
        </w:tc>
        <w:tc>
          <w:tcPr>
            <w:tcW w:w="15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/20/04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1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4.4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Синтетические материалы. Мир профессий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5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/20/04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1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4.5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История одежды и текстильных материалов. </w:t>
            </w:r>
            <w:r>
              <w:rPr>
                <w:rFonts w:ascii="Times New Roman" w:hAnsi="Times New Roman"/>
                <w:color w:val="000000"/>
                <w:sz w:val="24"/>
              </w:rPr>
              <w:t>Мир профессий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5 </w:t>
            </w:r>
          </w:p>
        </w:tc>
        <w:tc>
          <w:tcPr>
            <w:tcW w:w="15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/20/04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1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4.6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и моделирование. Конструирование изделий из разных материалов, в том числе наборов «Конструктор» по заданным условиям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 </w:t>
            </w:r>
          </w:p>
        </w:tc>
        <w:tc>
          <w:tcPr>
            <w:tcW w:w="15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/20/04</w:t>
              </w:r>
            </w:hyperlink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29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23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  <w:tr w:rsidR="00566258" w:rsidRPr="00554A87">
        <w:trPr>
          <w:trHeight w:val="144"/>
          <w:tblCellSpacing w:w="20" w:type="nil"/>
        </w:trPr>
        <w:tc>
          <w:tcPr>
            <w:tcW w:w="0" w:type="auto"/>
            <w:gridSpan w:val="7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Раздел 5.</w:t>
            </w: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Итоговый контроль за год</w:t>
            </w:r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17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5.1</w:t>
            </w:r>
          </w:p>
        </w:tc>
        <w:tc>
          <w:tcPr>
            <w:tcW w:w="3168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Подготовка портфолио. Проверочная работа</w:t>
            </w:r>
          </w:p>
        </w:tc>
        <w:tc>
          <w:tcPr>
            <w:tcW w:w="82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2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48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1969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Библиотека ЦОК </w:t>
            </w:r>
            <w:hyperlink r:id="rId2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lesson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/20/04</w:t>
              </w:r>
            </w:hyperlink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Итого по разделу</w:t>
            </w:r>
          </w:p>
        </w:tc>
        <w:tc>
          <w:tcPr>
            <w:tcW w:w="129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0" w:type="auto"/>
            <w:gridSpan w:val="4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b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294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2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2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</w:tbl>
    <w:p w:rsidR="00566258" w:rsidRDefault="00566258">
      <w:pPr>
        <w:sectPr w:rsidR="0056625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6258" w:rsidRDefault="00AC680A">
      <w:pPr>
        <w:spacing w:after="0"/>
        <w:ind w:left="120"/>
      </w:pPr>
      <w:bookmarkStart w:id="6" w:name="block-68146019"/>
      <w:bookmarkEnd w:id="5"/>
      <w:r>
        <w:rPr>
          <w:rFonts w:ascii="Times New Roman" w:hAnsi="Times New Roman"/>
          <w:b/>
          <w:color w:val="000000"/>
          <w:sz w:val="28"/>
        </w:rPr>
        <w:lastRenderedPageBreak/>
        <w:t xml:space="preserve"> ПОУРОЧНОЕ ПЛАНИРОВАНИЕ </w:t>
      </w:r>
    </w:p>
    <w:p w:rsidR="00566258" w:rsidRDefault="00AC680A" w:rsidP="00554A87">
      <w:pPr>
        <w:spacing w:after="0"/>
      </w:pPr>
      <w:r>
        <w:rPr>
          <w:rFonts w:ascii="Times New Roman" w:hAnsi="Times New Roman"/>
          <w:b/>
          <w:color w:val="000000"/>
          <w:sz w:val="28"/>
        </w:rPr>
        <w:t xml:space="preserve"> 3 КЛАСС </w:t>
      </w:r>
    </w:p>
    <w:tbl>
      <w:tblPr>
        <w:tblW w:w="0" w:type="auto"/>
        <w:tblCellSpacing w:w="20" w:type="nil"/>
        <w:tblBorders>
          <w:top w:val="single" w:sz="0" w:space="0" w:color="auto"/>
          <w:left w:val="single" w:sz="0" w:space="0" w:color="auto"/>
          <w:bottom w:val="single" w:sz="0" w:space="0" w:color="auto"/>
          <w:right w:val="single" w:sz="0" w:space="0" w:color="auto"/>
          <w:insideH w:val="single" w:sz="0" w:space="0" w:color="auto"/>
          <w:insideV w:val="single" w:sz="0" w:space="0" w:color="auto"/>
        </w:tblBorders>
        <w:tblLook w:val="04A0"/>
      </w:tblPr>
      <w:tblGrid>
        <w:gridCol w:w="988"/>
        <w:gridCol w:w="3844"/>
        <w:gridCol w:w="1237"/>
        <w:gridCol w:w="1841"/>
        <w:gridCol w:w="1910"/>
        <w:gridCol w:w="1347"/>
        <w:gridCol w:w="2873"/>
      </w:tblGrid>
      <w:tr w:rsidR="00566258">
        <w:trPr>
          <w:trHeight w:val="144"/>
          <w:tblCellSpacing w:w="20" w:type="nil"/>
        </w:trPr>
        <w:tc>
          <w:tcPr>
            <w:tcW w:w="400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№ п/п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2816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Тема урока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0" w:type="auto"/>
            <w:gridSpan w:val="3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>Количество часов</w:t>
            </w:r>
          </w:p>
        </w:tc>
        <w:tc>
          <w:tcPr>
            <w:tcW w:w="1189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Дата изучения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vMerge w:val="restart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Электронные цифровые образовательные ресурсы </w:t>
            </w:r>
          </w:p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Всего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Контрольные работы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b/>
                <w:color w:val="000000"/>
                <w:sz w:val="24"/>
              </w:rPr>
              <w:t xml:space="preserve">Практические работы </w:t>
            </w:r>
          </w:p>
          <w:p w:rsidR="00566258" w:rsidRDefault="00566258">
            <w:pPr>
              <w:spacing w:after="0"/>
              <w:ind w:left="135"/>
            </w:pPr>
          </w:p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  <w:tc>
          <w:tcPr>
            <w:tcW w:w="0" w:type="auto"/>
            <w:vMerge/>
            <w:tcBorders>
              <w:top w:val="nil"/>
            </w:tcBorders>
            <w:tcMar>
              <w:top w:w="50" w:type="dxa"/>
              <w:left w:w="100" w:type="dxa"/>
            </w:tcMar>
          </w:tcPr>
          <w:p w:rsidR="00566258" w:rsidRDefault="00566258"/>
        </w:tc>
      </w:tr>
      <w:tr w:rsidR="0056625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Технологии, профессии и производства. Повторение и обобщение пройденного во втором классе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Современные производства и профессии, связанные с обработкой материалов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2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/713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ab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Знакомимся с компьютером. Назначение, основные устройства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2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cc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Компьютер – твой помощник. Запоминающие устройства – носители информации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3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/067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4226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Работа с текстовой программой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3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/140524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Как работает скульптор. Скульптуры разных времен и народов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3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0065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8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Рельеф. Придание поверхности фактуры и объема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3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9725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Как работает художник-декоратор. Материалы </w:t>
            </w: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художника, художественные технологии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3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/589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0115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Свойства креповой бумаги. Способы получение объемных форм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3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981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Способы получения объемных рельефных форм и изображений Фольга. </w:t>
            </w:r>
            <w:r>
              <w:rPr>
                <w:rFonts w:ascii="Times New Roman" w:hAnsi="Times New Roman"/>
                <w:color w:val="000000"/>
                <w:sz w:val="24"/>
              </w:rPr>
              <w:t>Технология обработки фольги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3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/302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0704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Архитектура и строительство. Гофрокартон. Его строение свойства, сферы использования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3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fd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16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Плоские и объемные формы деталей и изделий. </w:t>
            </w:r>
            <w:r>
              <w:rPr>
                <w:rFonts w:ascii="Times New Roman" w:hAnsi="Times New Roman"/>
                <w:color w:val="000000"/>
                <w:sz w:val="24"/>
              </w:rPr>
              <w:t>Развертка. Чертеж развертки. Рицовка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3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/8302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</w:hyperlink>
          </w:p>
        </w:tc>
      </w:tr>
      <w:tr w:rsidR="0056625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Плоские и объемные формы деталей и изделий. </w:t>
            </w:r>
            <w:r>
              <w:rPr>
                <w:rFonts w:ascii="Times New Roman" w:hAnsi="Times New Roman"/>
                <w:color w:val="000000"/>
                <w:sz w:val="24"/>
              </w:rPr>
              <w:t>Развертка. Чертеж развертки. Рицовка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Развертка коробки с крышкой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Оклеивание деталей коробки с крышкой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3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/63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сложных разверток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4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/19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caeea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5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>
              <w:rPr>
                <w:rFonts w:ascii="Times New Roman" w:hAnsi="Times New Roman"/>
                <w:color w:val="000000"/>
                <w:sz w:val="24"/>
              </w:rPr>
              <w:t>Конструирование сложных разверток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4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41333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18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косого стежка (крестик, стебельчатая). Узелковое закрепление нитки на ткани. </w:t>
            </w: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Изготовление швейного изделия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4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/5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174679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19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косого стежка (крестик, стебельчатая). Узелковое закрепление нитки на ткани. </w:t>
            </w:r>
            <w:r>
              <w:rPr>
                <w:rFonts w:ascii="Times New Roman" w:hAnsi="Times New Roman"/>
                <w:color w:val="000000"/>
                <w:sz w:val="24"/>
              </w:rPr>
              <w:t>Изготовление швейного изделия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43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179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петельного стежка и ее варианты. </w:t>
            </w:r>
            <w:r>
              <w:rPr>
                <w:rFonts w:ascii="Times New Roman" w:hAnsi="Times New Roman"/>
                <w:color w:val="000000"/>
                <w:sz w:val="24"/>
              </w:rPr>
              <w:t>Изготовление многодетального швейного изделия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44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19427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Строчка петельного стежка и ее варианты. </w:t>
            </w:r>
            <w:r>
              <w:rPr>
                <w:rFonts w:ascii="Times New Roman" w:hAnsi="Times New Roman"/>
                <w:color w:val="000000"/>
                <w:sz w:val="24"/>
              </w:rPr>
              <w:t>Изготовление многодетального швейного изделия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45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94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dc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1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Пришивание пуговиц. Ремонт одежды. Конструирование и изготовление изделия (из нетканого полотна) с отделкой пуговицей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46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/430736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bb</w:t>
              </w:r>
            </w:hyperlink>
          </w:p>
        </w:tc>
      </w:tr>
      <w:tr w:rsidR="0056625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Проект. Коллективное дидактическое пособие для обучения счету (с застежками на пуговицы)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История швейной машины. Способ изготовления изделий из тонкого трикотажа стяжкой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47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ad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2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050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25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История швейной машины. Способ изготовления изделий из тонкого трикотажа стяжкой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48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76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609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26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Пришивание бусины на швейное изделие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49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/7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ff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3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68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27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Пришивание бусины на швейное изделие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50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d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bec</w:t>
              </w:r>
            </w:hyperlink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28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Подвижное и неподвижное соединение деталей из деталей наборов конструктора. </w:t>
            </w:r>
            <w:r>
              <w:rPr>
                <w:rFonts w:ascii="Times New Roman" w:hAnsi="Times New Roman"/>
                <w:color w:val="000000"/>
                <w:sz w:val="24"/>
              </w:rPr>
              <w:t>Профессии технической, инженерной направленности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51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f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4472846</w:t>
              </w:r>
            </w:hyperlink>
          </w:p>
        </w:tc>
      </w:tr>
      <w:tr w:rsidR="0056625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29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моделей с подвижным и неподвижным соединением из деталей набора конструктора или из разных материалов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30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Простые механизмы. Рычаг. Конструирование моделей качелей из деталей наборов конструктора или из разных материалов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31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Простые механизмы. Ножничный механизм. Конструирование моделей с ножничным механизмом из деталей набора конструктора или из разных материалов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 w:rsidRPr="00554A87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32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Конструирование модели робота из деталей набора конструктора или из разных материалов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Бибилиотека ЦОК </w:t>
            </w:r>
            <w:hyperlink r:id="rId52">
              <w:r>
                <w:rPr>
                  <w:rFonts w:ascii="Times New Roman" w:hAnsi="Times New Roman"/>
                  <w:color w:val="0000FF"/>
                  <w:u w:val="single"/>
                </w:rPr>
                <w:t>https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://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m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edsoo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.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ru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/9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cad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9</w:t>
              </w:r>
              <w:r>
                <w:rPr>
                  <w:rFonts w:ascii="Times New Roman" w:hAnsi="Times New Roman"/>
                  <w:color w:val="0000FF"/>
                  <w:u w:val="single"/>
                </w:rPr>
                <w:t>a</w:t>
              </w:r>
              <w:r w:rsidRPr="004A49B3">
                <w:rPr>
                  <w:rFonts w:ascii="Times New Roman" w:hAnsi="Times New Roman"/>
                  <w:color w:val="0000FF"/>
                  <w:u w:val="single"/>
                  <w:lang w:val="ru-RU"/>
                </w:rPr>
                <w:t>08</w:t>
              </w:r>
            </w:hyperlink>
          </w:p>
        </w:tc>
      </w:tr>
      <w:tr w:rsidR="0056625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t>33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Конструирование модели </w:t>
            </w: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>транспортного робота из деталей набора конструктора или из разных материалов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lastRenderedPageBreak/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400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</w:pPr>
            <w:r>
              <w:rPr>
                <w:rFonts w:ascii="Times New Roman" w:hAnsi="Times New Roman"/>
                <w:color w:val="000000"/>
                <w:sz w:val="24"/>
              </w:rPr>
              <w:lastRenderedPageBreak/>
              <w:t>34</w:t>
            </w:r>
          </w:p>
        </w:tc>
        <w:tc>
          <w:tcPr>
            <w:tcW w:w="2816" w:type="dxa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Итоговый контроль за год (проверочная работа)</w:t>
            </w:r>
          </w:p>
        </w:tc>
        <w:tc>
          <w:tcPr>
            <w:tcW w:w="8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1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  <w:jc w:val="center"/>
            </w:pPr>
          </w:p>
        </w:tc>
        <w:tc>
          <w:tcPr>
            <w:tcW w:w="1189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  <w:tc>
          <w:tcPr>
            <w:tcW w:w="2021" w:type="dxa"/>
            <w:tcMar>
              <w:top w:w="50" w:type="dxa"/>
              <w:left w:w="100" w:type="dxa"/>
            </w:tcMar>
            <w:vAlign w:val="center"/>
          </w:tcPr>
          <w:p w:rsidR="00566258" w:rsidRDefault="00566258">
            <w:pPr>
              <w:spacing w:after="0"/>
              <w:ind w:left="135"/>
            </w:pPr>
          </w:p>
        </w:tc>
      </w:tr>
      <w:tr w:rsidR="00566258">
        <w:trPr>
          <w:trHeight w:val="144"/>
          <w:tblCellSpacing w:w="20" w:type="nil"/>
        </w:trPr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Pr="004A49B3" w:rsidRDefault="00AC680A">
            <w:pPr>
              <w:spacing w:after="0"/>
              <w:ind w:left="135"/>
              <w:rPr>
                <w:lang w:val="ru-RU"/>
              </w:rPr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>ОБЩЕЕ КОЛИЧЕСТВО ЧАСОВ ПО ПРОГРАММЕ</w:t>
            </w:r>
          </w:p>
        </w:tc>
        <w:tc>
          <w:tcPr>
            <w:tcW w:w="1366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 w:rsidRPr="004A49B3">
              <w:rPr>
                <w:rFonts w:ascii="Times New Roman" w:hAnsi="Times New Roman"/>
                <w:color w:val="000000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color w:val="000000"/>
                <w:sz w:val="24"/>
              </w:rPr>
              <w:t xml:space="preserve">34 </w:t>
            </w:r>
          </w:p>
        </w:tc>
        <w:tc>
          <w:tcPr>
            <w:tcW w:w="1573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1 </w:t>
            </w:r>
          </w:p>
        </w:tc>
        <w:tc>
          <w:tcPr>
            <w:tcW w:w="1669" w:type="dxa"/>
            <w:tcMar>
              <w:top w:w="50" w:type="dxa"/>
              <w:left w:w="100" w:type="dxa"/>
            </w:tcMar>
            <w:vAlign w:val="center"/>
          </w:tcPr>
          <w:p w:rsidR="00566258" w:rsidRDefault="00AC680A">
            <w:pPr>
              <w:spacing w:after="0"/>
              <w:ind w:left="135"/>
              <w:jc w:val="center"/>
            </w:pPr>
            <w:r>
              <w:rPr>
                <w:rFonts w:ascii="Times New Roman" w:hAnsi="Times New Roman"/>
                <w:color w:val="000000"/>
                <w:sz w:val="24"/>
              </w:rPr>
              <w:t xml:space="preserve"> 0 </w:t>
            </w:r>
          </w:p>
        </w:tc>
        <w:tc>
          <w:tcPr>
            <w:tcW w:w="0" w:type="auto"/>
            <w:gridSpan w:val="2"/>
            <w:tcMar>
              <w:top w:w="50" w:type="dxa"/>
              <w:left w:w="100" w:type="dxa"/>
            </w:tcMar>
            <w:vAlign w:val="center"/>
          </w:tcPr>
          <w:p w:rsidR="00566258" w:rsidRDefault="00566258"/>
        </w:tc>
      </w:tr>
    </w:tbl>
    <w:p w:rsidR="00566258" w:rsidRDefault="00566258">
      <w:pPr>
        <w:sectPr w:rsidR="00566258">
          <w:pgSz w:w="16383" w:h="11906" w:orient="landscape"/>
          <w:pgMar w:top="1134" w:right="850" w:bottom="1134" w:left="1701" w:header="720" w:footer="720" w:gutter="0"/>
          <w:cols w:space="720"/>
        </w:sectPr>
      </w:pPr>
    </w:p>
    <w:p w:rsidR="00566258" w:rsidRPr="00554A87" w:rsidRDefault="00AC680A">
      <w:pPr>
        <w:spacing w:after="0"/>
        <w:ind w:left="120"/>
        <w:rPr>
          <w:lang w:val="ru-RU"/>
        </w:rPr>
      </w:pPr>
      <w:bookmarkStart w:id="7" w:name="block-68146020"/>
      <w:bookmarkEnd w:id="6"/>
      <w:r w:rsidRPr="00554A87">
        <w:rPr>
          <w:rFonts w:ascii="Times New Roman" w:hAnsi="Times New Roman"/>
          <w:b/>
          <w:color w:val="000000"/>
          <w:sz w:val="28"/>
          <w:lang w:val="ru-RU"/>
        </w:rPr>
        <w:lastRenderedPageBreak/>
        <w:t>УЧЕБНО-МЕТОДИЧЕСКОЕ ОБЕСПЕЧЕНИЕ ОБРАЗОВАТЕЛЬНОГО ПРОЦЕССА</w:t>
      </w:r>
    </w:p>
    <w:p w:rsidR="00566258" w:rsidRDefault="00AC680A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ОБЯЗАТЕЛЬНЫЕ УЧЕБНЫЕ МАТЕРИАЛЫ ДЛЯ УЧЕНИКА</w:t>
      </w:r>
    </w:p>
    <w:p w:rsidR="00566258" w:rsidRDefault="00566258">
      <w:pPr>
        <w:spacing w:after="0" w:line="480" w:lineRule="auto"/>
        <w:ind w:left="120"/>
      </w:pPr>
    </w:p>
    <w:p w:rsidR="00566258" w:rsidRDefault="00566258">
      <w:pPr>
        <w:spacing w:after="0" w:line="480" w:lineRule="auto"/>
        <w:ind w:left="120"/>
      </w:pPr>
    </w:p>
    <w:p w:rsidR="00566258" w:rsidRDefault="00566258">
      <w:pPr>
        <w:spacing w:after="0"/>
        <w:ind w:left="120"/>
      </w:pPr>
    </w:p>
    <w:p w:rsidR="00566258" w:rsidRDefault="00AC680A">
      <w:pPr>
        <w:spacing w:after="0" w:line="480" w:lineRule="auto"/>
        <w:ind w:left="120"/>
      </w:pPr>
      <w:r>
        <w:rPr>
          <w:rFonts w:ascii="Times New Roman" w:hAnsi="Times New Roman"/>
          <w:b/>
          <w:color w:val="000000"/>
          <w:sz w:val="28"/>
        </w:rPr>
        <w:t>МЕТОДИЧЕСКИЕ МАТЕРИАЛЫ ДЛЯ УЧИТЕЛЯ</w:t>
      </w:r>
    </w:p>
    <w:p w:rsidR="00566258" w:rsidRPr="004A49B3" w:rsidRDefault="00AC680A">
      <w:pPr>
        <w:spacing w:after="0" w:line="480" w:lineRule="auto"/>
        <w:ind w:left="120"/>
        <w:rPr>
          <w:lang w:val="ru-RU"/>
        </w:rPr>
      </w:pPr>
      <w:bookmarkStart w:id="8" w:name="0ffefc5c-f9fc-44a3-a446-5fc8622ad11a"/>
      <w:r w:rsidRPr="004A49B3">
        <w:rPr>
          <w:rFonts w:ascii="Times New Roman" w:hAnsi="Times New Roman"/>
          <w:color w:val="000000"/>
          <w:sz w:val="28"/>
          <w:lang w:val="ru-RU"/>
        </w:rPr>
        <w:t xml:space="preserve">Методические рекомендации для учителей при реализации учебного предмета «Труд (технология)» </w:t>
      </w:r>
      <w:r>
        <w:rPr>
          <w:rFonts w:ascii="Times New Roman" w:hAnsi="Times New Roman"/>
          <w:color w:val="000000"/>
          <w:sz w:val="28"/>
        </w:rPr>
        <w:t>https</w:t>
      </w:r>
      <w:r w:rsidRPr="004A49B3">
        <w:rPr>
          <w:rFonts w:ascii="Times New Roman" w:hAnsi="Times New Roman"/>
          <w:color w:val="000000"/>
          <w:sz w:val="28"/>
          <w:lang w:val="ru-RU"/>
        </w:rPr>
        <w:t>://</w:t>
      </w:r>
      <w:r>
        <w:rPr>
          <w:rFonts w:ascii="Times New Roman" w:hAnsi="Times New Roman"/>
          <w:color w:val="000000"/>
          <w:sz w:val="28"/>
        </w:rPr>
        <w:t>uchitel</w:t>
      </w:r>
      <w:r w:rsidRPr="004A49B3">
        <w:rPr>
          <w:rFonts w:ascii="Times New Roman" w:hAnsi="Times New Roman"/>
          <w:color w:val="000000"/>
          <w:sz w:val="28"/>
          <w:lang w:val="ru-RU"/>
        </w:rPr>
        <w:t>.</w:t>
      </w:r>
      <w:r>
        <w:rPr>
          <w:rFonts w:ascii="Times New Roman" w:hAnsi="Times New Roman"/>
          <w:color w:val="000000"/>
          <w:sz w:val="28"/>
        </w:rPr>
        <w:t>club</w:t>
      </w:r>
      <w:r w:rsidRPr="004A49B3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fgos</w:t>
      </w:r>
      <w:r w:rsidRPr="004A49B3">
        <w:rPr>
          <w:rFonts w:ascii="Times New Roman" w:hAnsi="Times New Roman"/>
          <w:color w:val="000000"/>
          <w:sz w:val="28"/>
          <w:lang w:val="ru-RU"/>
        </w:rPr>
        <w:t>/</w:t>
      </w:r>
      <w:r>
        <w:rPr>
          <w:rFonts w:ascii="Times New Roman" w:hAnsi="Times New Roman"/>
          <w:color w:val="000000"/>
          <w:sz w:val="28"/>
        </w:rPr>
        <w:t>fgos</w:t>
      </w:r>
      <w:r w:rsidRPr="004A49B3">
        <w:rPr>
          <w:rFonts w:ascii="Times New Roman" w:hAnsi="Times New Roman"/>
          <w:color w:val="000000"/>
          <w:sz w:val="28"/>
          <w:lang w:val="ru-RU"/>
        </w:rPr>
        <w:t>-</w:t>
      </w:r>
      <w:r>
        <w:rPr>
          <w:rFonts w:ascii="Times New Roman" w:hAnsi="Times New Roman"/>
          <w:color w:val="000000"/>
          <w:sz w:val="28"/>
        </w:rPr>
        <w:t>tehnologiya</w:t>
      </w:r>
      <w:r w:rsidRPr="004A49B3">
        <w:rPr>
          <w:rFonts w:ascii="Times New Roman" w:hAnsi="Times New Roman"/>
          <w:color w:val="000000"/>
          <w:sz w:val="28"/>
          <w:lang w:val="ru-RU"/>
        </w:rPr>
        <w:t xml:space="preserve">. </w:t>
      </w:r>
      <w:bookmarkEnd w:id="8"/>
    </w:p>
    <w:p w:rsidR="00566258" w:rsidRPr="004A49B3" w:rsidRDefault="00566258">
      <w:pPr>
        <w:spacing w:after="0"/>
        <w:ind w:left="120"/>
        <w:rPr>
          <w:lang w:val="ru-RU"/>
        </w:rPr>
      </w:pPr>
    </w:p>
    <w:p w:rsidR="00566258" w:rsidRPr="004A49B3" w:rsidRDefault="00AC680A">
      <w:pPr>
        <w:spacing w:after="0" w:line="480" w:lineRule="auto"/>
        <w:ind w:left="120"/>
        <w:rPr>
          <w:lang w:val="ru-RU"/>
        </w:rPr>
      </w:pPr>
      <w:r w:rsidRPr="004A49B3">
        <w:rPr>
          <w:rFonts w:ascii="Times New Roman" w:hAnsi="Times New Roman"/>
          <w:b/>
          <w:color w:val="000000"/>
          <w:sz w:val="28"/>
          <w:lang w:val="ru-RU"/>
        </w:rPr>
        <w:t>ЦИФРОВЫЕ ОБРАЗОВАТЕЛЬНЫЕ РЕСУРСЫ И РЕСУРСЫ СЕТИ ИНТЕРНЕТ</w:t>
      </w:r>
    </w:p>
    <w:p w:rsidR="00566258" w:rsidRPr="004A49B3" w:rsidRDefault="00566258">
      <w:pPr>
        <w:spacing w:after="0" w:line="480" w:lineRule="auto"/>
        <w:ind w:left="120"/>
        <w:rPr>
          <w:lang w:val="ru-RU"/>
        </w:rPr>
      </w:pPr>
    </w:p>
    <w:p w:rsidR="00566258" w:rsidRPr="004A49B3" w:rsidRDefault="00566258">
      <w:pPr>
        <w:rPr>
          <w:lang w:val="ru-RU"/>
        </w:rPr>
        <w:sectPr w:rsidR="00566258" w:rsidRPr="004A49B3">
          <w:pgSz w:w="11906" w:h="16383"/>
          <w:pgMar w:top="1134" w:right="850" w:bottom="1134" w:left="1701" w:header="720" w:footer="720" w:gutter="0"/>
          <w:cols w:space="720"/>
        </w:sectPr>
      </w:pPr>
    </w:p>
    <w:bookmarkEnd w:id="7"/>
    <w:p w:rsidR="00AC680A" w:rsidRPr="004A49B3" w:rsidRDefault="00AC680A">
      <w:pPr>
        <w:rPr>
          <w:lang w:val="ru-RU"/>
        </w:rPr>
      </w:pPr>
    </w:p>
    <w:sectPr w:rsidR="00AC680A" w:rsidRPr="004A49B3" w:rsidSect="00566258">
      <w:pgSz w:w="11907" w:h="16839" w:code="9"/>
      <w:pgMar w:top="1440" w:right="1440" w:bottom="1440" w:left="1440" w:header="720" w:footer="720" w:gutter="0"/>
      <w:cols w:space="72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195615" w:rsidRDefault="00195615" w:rsidP="004A49B3">
      <w:pPr>
        <w:spacing w:after="0" w:line="240" w:lineRule="auto"/>
      </w:pPr>
      <w:r>
        <w:separator/>
      </w:r>
    </w:p>
  </w:endnote>
  <w:endnote w:type="continuationSeparator" w:id="1">
    <w:p w:rsidR="00195615" w:rsidRDefault="00195615" w:rsidP="004A49B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195615" w:rsidRDefault="00195615" w:rsidP="004A49B3">
      <w:pPr>
        <w:spacing w:after="0" w:line="240" w:lineRule="auto"/>
      </w:pPr>
      <w:r>
        <w:separator/>
      </w:r>
    </w:p>
  </w:footnote>
  <w:footnote w:type="continuationSeparator" w:id="1">
    <w:p w:rsidR="00195615" w:rsidRDefault="00195615" w:rsidP="004A49B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566258"/>
    <w:rsid w:val="00195615"/>
    <w:rsid w:val="00327266"/>
    <w:rsid w:val="00345A86"/>
    <w:rsid w:val="004A49B3"/>
    <w:rsid w:val="00554A87"/>
    <w:rsid w:val="00566258"/>
    <w:rsid w:val="00667620"/>
    <w:rsid w:val="00AC680A"/>
    <w:rsid w:val="00BF700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Emphasis" w:semiHidden="0" w:uiPriority="20" w:unhideWhenUsed="0" w:qFormat="1"/>
    <w:lsdException w:name="Table Grid" w:semiHidden="0" w:uiPriority="59" w:unhideWhenUsed="0"/>
  </w:latentStyles>
  <w:style w:type="paragraph" w:default="1" w:styleId="a">
    <w:name w:val="Normal"/>
    <w:qFormat/>
    <w:rsid w:val="004A3277"/>
  </w:style>
  <w:style w:type="paragraph" w:styleId="1">
    <w:name w:val="heading 1"/>
    <w:basedOn w:val="a"/>
    <w:next w:val="a"/>
    <w:link w:val="10"/>
    <w:uiPriority w:val="9"/>
    <w:qFormat/>
    <w:rsid w:val="00841CD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41CD9"/>
  </w:style>
  <w:style w:type="character" w:customStyle="1" w:styleId="10">
    <w:name w:val="Заголовок 1 Знак"/>
    <w:basedOn w:val="a0"/>
    <w:link w:val="1"/>
    <w:uiPriority w:val="9"/>
    <w:rsid w:val="00841CD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841CD9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841CD9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a5">
    <w:name w:val="Normal Indent"/>
    <w:basedOn w:val="a"/>
    <w:uiPriority w:val="99"/>
    <w:unhideWhenUsed/>
    <w:rsid w:val="00841CD9"/>
    <w:pPr>
      <w:ind w:left="720"/>
    </w:pPr>
  </w:style>
  <w:style w:type="paragraph" w:styleId="a6">
    <w:name w:val="Subtitle"/>
    <w:basedOn w:val="a"/>
    <w:next w:val="a"/>
    <w:link w:val="a7"/>
    <w:uiPriority w:val="11"/>
    <w:qFormat/>
    <w:rsid w:val="00841CD9"/>
    <w:pPr>
      <w:numPr>
        <w:ilvl w:val="1"/>
      </w:numPr>
      <w:ind w:left="86"/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841CD9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a8">
    <w:name w:val="Title"/>
    <w:basedOn w:val="a"/>
    <w:next w:val="a"/>
    <w:link w:val="a9"/>
    <w:uiPriority w:val="10"/>
    <w:qFormat/>
    <w:rsid w:val="00841CD9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9">
    <w:name w:val="Название Знак"/>
    <w:basedOn w:val="a0"/>
    <w:link w:val="a8"/>
    <w:uiPriority w:val="10"/>
    <w:rsid w:val="00841CD9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aa">
    <w:name w:val="Emphasis"/>
    <w:basedOn w:val="a0"/>
    <w:uiPriority w:val="20"/>
    <w:qFormat/>
    <w:rsid w:val="00D1197D"/>
    <w:rPr>
      <w:i/>
      <w:iCs/>
    </w:rPr>
  </w:style>
  <w:style w:type="character" w:styleId="ab">
    <w:name w:val="Hyperlink"/>
    <w:basedOn w:val="a0"/>
    <w:uiPriority w:val="99"/>
    <w:unhideWhenUsed/>
    <w:rsid w:val="00566258"/>
    <w:rPr>
      <w:color w:val="0000FF" w:themeColor="hyperlink"/>
      <w:u w:val="single"/>
    </w:rPr>
  </w:style>
  <w:style w:type="table" w:styleId="ac">
    <w:name w:val="Table Grid"/>
    <w:basedOn w:val="a1"/>
    <w:uiPriority w:val="59"/>
    <w:rsid w:val="00566258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d">
    <w:name w:val="caption"/>
    <w:basedOn w:val="a"/>
    <w:next w:val="a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e">
    <w:name w:val="footer"/>
    <w:basedOn w:val="a"/>
    <w:link w:val="af"/>
    <w:uiPriority w:val="99"/>
    <w:semiHidden/>
    <w:unhideWhenUsed/>
    <w:rsid w:val="004A49B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semiHidden/>
    <w:rsid w:val="004A49B3"/>
  </w:style>
  <w:style w:type="paragraph" w:styleId="af0">
    <w:name w:val="Balloon Text"/>
    <w:basedOn w:val="a"/>
    <w:link w:val="af1"/>
    <w:uiPriority w:val="99"/>
    <w:semiHidden/>
    <w:unhideWhenUsed/>
    <w:rsid w:val="004A49B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1">
    <w:name w:val="Текст выноски Знак"/>
    <w:basedOn w:val="a0"/>
    <w:link w:val="af0"/>
    <w:uiPriority w:val="99"/>
    <w:semiHidden/>
    <w:rsid w:val="004A49B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lesson.edu.ru/20/03" TargetMode="External"/><Relationship Id="rId18" Type="http://schemas.openxmlformats.org/officeDocument/2006/relationships/hyperlink" Target="https://lesson.edu.ru/20/04" TargetMode="External"/><Relationship Id="rId26" Type="http://schemas.openxmlformats.org/officeDocument/2006/relationships/hyperlink" Target="https://lesson.edu.ru/20/04" TargetMode="External"/><Relationship Id="rId39" Type="http://schemas.openxmlformats.org/officeDocument/2006/relationships/hyperlink" Target="https://m.edsoo.ru/63a3f74d" TargetMode="External"/><Relationship Id="rId3" Type="http://schemas.openxmlformats.org/officeDocument/2006/relationships/webSettings" Target="webSettings.xml"/><Relationship Id="rId21" Type="http://schemas.openxmlformats.org/officeDocument/2006/relationships/hyperlink" Target="https://lesson.edu.ru/20/04" TargetMode="External"/><Relationship Id="rId34" Type="http://schemas.openxmlformats.org/officeDocument/2006/relationships/hyperlink" Target="https://m.edsoo.ru/589b0115" TargetMode="External"/><Relationship Id="rId42" Type="http://schemas.openxmlformats.org/officeDocument/2006/relationships/hyperlink" Target="https://m.edsoo.ru/5c174679" TargetMode="External"/><Relationship Id="rId47" Type="http://schemas.openxmlformats.org/officeDocument/2006/relationships/hyperlink" Target="https://m.edsoo.ru/3ad2a050" TargetMode="External"/><Relationship Id="rId50" Type="http://schemas.openxmlformats.org/officeDocument/2006/relationships/hyperlink" Target="https://m.edsoo.ru/c9d99bec" TargetMode="External"/><Relationship Id="rId7" Type="http://schemas.openxmlformats.org/officeDocument/2006/relationships/hyperlink" Target="https://lesson.edu.ru/20/03" TargetMode="External"/><Relationship Id="rId12" Type="http://schemas.openxmlformats.org/officeDocument/2006/relationships/hyperlink" Target="https://lesson.edu.ru/20/03" TargetMode="External"/><Relationship Id="rId17" Type="http://schemas.openxmlformats.org/officeDocument/2006/relationships/hyperlink" Target="https://lesson.edu.ru/20/03" TargetMode="External"/><Relationship Id="rId25" Type="http://schemas.openxmlformats.org/officeDocument/2006/relationships/hyperlink" Target="https://lesson.edu.ru/20/04" TargetMode="External"/><Relationship Id="rId33" Type="http://schemas.openxmlformats.org/officeDocument/2006/relationships/hyperlink" Target="https://m.edsoo.ru/f5d9725c" TargetMode="External"/><Relationship Id="rId38" Type="http://schemas.openxmlformats.org/officeDocument/2006/relationships/hyperlink" Target="https://m.edsoo.ru/8302f69b" TargetMode="External"/><Relationship Id="rId46" Type="http://schemas.openxmlformats.org/officeDocument/2006/relationships/hyperlink" Target="https://m.edsoo.ru/430736bb" TargetMode="External"/><Relationship Id="rId2" Type="http://schemas.openxmlformats.org/officeDocument/2006/relationships/settings" Target="settings.xml"/><Relationship Id="rId16" Type="http://schemas.openxmlformats.org/officeDocument/2006/relationships/hyperlink" Target="https://lesson.edu.ru/20/03" TargetMode="External"/><Relationship Id="rId20" Type="http://schemas.openxmlformats.org/officeDocument/2006/relationships/hyperlink" Target="https://lesson.edu.ru/20/04" TargetMode="External"/><Relationship Id="rId29" Type="http://schemas.openxmlformats.org/officeDocument/2006/relationships/hyperlink" Target="https://m.edsoo.ru/89c519cc" TargetMode="External"/><Relationship Id="rId41" Type="http://schemas.openxmlformats.org/officeDocument/2006/relationships/hyperlink" Target="https://m.edsoo.ru/a41333b7" TargetMode="External"/><Relationship Id="rId54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hyperlink" Target="https://lesson.edu.ru/20/03" TargetMode="External"/><Relationship Id="rId24" Type="http://schemas.openxmlformats.org/officeDocument/2006/relationships/hyperlink" Target="https://lesson.edu.ru/20/04" TargetMode="External"/><Relationship Id="rId32" Type="http://schemas.openxmlformats.org/officeDocument/2006/relationships/hyperlink" Target="https://m.edsoo.ru/1d0065f8" TargetMode="External"/><Relationship Id="rId37" Type="http://schemas.openxmlformats.org/officeDocument/2006/relationships/hyperlink" Target="https://m.edsoo.ru/c2e5fd16" TargetMode="External"/><Relationship Id="rId40" Type="http://schemas.openxmlformats.org/officeDocument/2006/relationships/hyperlink" Target="https://m.edsoo.ru/19caeea5" TargetMode="External"/><Relationship Id="rId45" Type="http://schemas.openxmlformats.org/officeDocument/2006/relationships/hyperlink" Target="https://m.edsoo.ru/f94dc1a1" TargetMode="External"/><Relationship Id="rId53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hyperlink" Target="https://lesson.edu.ru/20/03" TargetMode="External"/><Relationship Id="rId23" Type="http://schemas.openxmlformats.org/officeDocument/2006/relationships/hyperlink" Target="https://lesson.edu.ru/20/04" TargetMode="External"/><Relationship Id="rId28" Type="http://schemas.openxmlformats.org/officeDocument/2006/relationships/hyperlink" Target="https://m.edsoo.ru/713ab6b7" TargetMode="External"/><Relationship Id="rId36" Type="http://schemas.openxmlformats.org/officeDocument/2006/relationships/hyperlink" Target="https://m.edsoo.ru/302e0704" TargetMode="External"/><Relationship Id="rId49" Type="http://schemas.openxmlformats.org/officeDocument/2006/relationships/hyperlink" Target="https://m.edsoo.ru/7ff3b68a" TargetMode="External"/><Relationship Id="rId10" Type="http://schemas.openxmlformats.org/officeDocument/2006/relationships/hyperlink" Target="https://lesson.edu.ru/20/03" TargetMode="External"/><Relationship Id="rId19" Type="http://schemas.openxmlformats.org/officeDocument/2006/relationships/hyperlink" Target="https://lesson.edu.ru/20/04" TargetMode="External"/><Relationship Id="rId31" Type="http://schemas.openxmlformats.org/officeDocument/2006/relationships/hyperlink" Target="https://m.edsoo.ru/140524a8" TargetMode="External"/><Relationship Id="rId44" Type="http://schemas.openxmlformats.org/officeDocument/2006/relationships/hyperlink" Target="https://m.edsoo.ru/b3c19427" TargetMode="External"/><Relationship Id="rId52" Type="http://schemas.openxmlformats.org/officeDocument/2006/relationships/hyperlink" Target="https://m.edsoo.ru/9cad9a08" TargetMode="External"/><Relationship Id="rId4" Type="http://schemas.openxmlformats.org/officeDocument/2006/relationships/footnotes" Target="footnotes.xml"/><Relationship Id="rId9" Type="http://schemas.openxmlformats.org/officeDocument/2006/relationships/hyperlink" Target="https://lesson.edu.ru/20/03" TargetMode="External"/><Relationship Id="rId14" Type="http://schemas.openxmlformats.org/officeDocument/2006/relationships/hyperlink" Target="https://lesson.edu.ru/20/03" TargetMode="External"/><Relationship Id="rId22" Type="http://schemas.openxmlformats.org/officeDocument/2006/relationships/hyperlink" Target="https://lesson.edu.ru/20/04" TargetMode="External"/><Relationship Id="rId27" Type="http://schemas.openxmlformats.org/officeDocument/2006/relationships/hyperlink" Target="https://lesson.edu.ru/20/04" TargetMode="External"/><Relationship Id="rId30" Type="http://schemas.openxmlformats.org/officeDocument/2006/relationships/hyperlink" Target="https://m.edsoo.ru/067b4226" TargetMode="External"/><Relationship Id="rId35" Type="http://schemas.openxmlformats.org/officeDocument/2006/relationships/hyperlink" Target="https://m.edsoo.ru/1a92e981" TargetMode="External"/><Relationship Id="rId43" Type="http://schemas.openxmlformats.org/officeDocument/2006/relationships/hyperlink" Target="https://m.edsoo.ru/8c98d179" TargetMode="External"/><Relationship Id="rId48" Type="http://schemas.openxmlformats.org/officeDocument/2006/relationships/hyperlink" Target="https://m.edsoo.ru/d76e609c" TargetMode="External"/><Relationship Id="rId8" Type="http://schemas.openxmlformats.org/officeDocument/2006/relationships/hyperlink" Target="https://lesson.edu.ru/20/03" TargetMode="External"/><Relationship Id="rId51" Type="http://schemas.openxmlformats.org/officeDocument/2006/relationships/hyperlink" Target="https://m.edsoo.ru/f4472846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</TotalTime>
  <Pages>43</Pages>
  <Words>9938</Words>
  <Characters>56648</Characters>
  <Application>Microsoft Office Word</Application>
  <DocSecurity>0</DocSecurity>
  <Lines>472</Lines>
  <Paragraphs>132</Paragraphs>
  <ScaleCrop>false</ScaleCrop>
  <Company/>
  <LinksUpToDate>false</LinksUpToDate>
  <CharactersWithSpaces>66454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Win_8.1</dc:creator>
  <cp:lastModifiedBy>Win_8.1</cp:lastModifiedBy>
  <cp:revision>4</cp:revision>
  <dcterms:created xsi:type="dcterms:W3CDTF">2025-09-16T12:26:00Z</dcterms:created>
  <dcterms:modified xsi:type="dcterms:W3CDTF">2025-09-16T15:16:00Z</dcterms:modified>
</cp:coreProperties>
</file>